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04" w:rsidRPr="00E60ED1" w:rsidRDefault="00401D04" w:rsidP="00E60ED1">
      <w:pPr>
        <w:pStyle w:val="a7"/>
        <w:spacing w:line="360" w:lineRule="auto"/>
        <w:jc w:val="center"/>
        <w:rPr>
          <w:b/>
        </w:rPr>
      </w:pPr>
      <w:r w:rsidRPr="00E60ED1">
        <w:rPr>
          <w:b/>
        </w:rPr>
        <w:t>СОДЕРЖАНИЕ</w:t>
      </w:r>
    </w:p>
    <w:p w:rsidR="00C33ECD" w:rsidRPr="00E60ED1" w:rsidRDefault="00C33ECD" w:rsidP="002F29D0">
      <w:pPr>
        <w:pStyle w:val="a7"/>
        <w:spacing w:line="360" w:lineRule="auto"/>
        <w:rPr>
          <w:b/>
        </w:rPr>
      </w:pPr>
    </w:p>
    <w:p w:rsidR="00C33ECD" w:rsidRPr="00580898" w:rsidRDefault="00C33ECD" w:rsidP="002F29D0">
      <w:pPr>
        <w:pStyle w:val="a7"/>
        <w:spacing w:line="360" w:lineRule="auto"/>
      </w:pPr>
    </w:p>
    <w:tbl>
      <w:tblPr>
        <w:tblW w:w="5103" w:type="dxa"/>
        <w:jc w:val="center"/>
        <w:tblLook w:val="04A0"/>
      </w:tblPr>
      <w:tblGrid>
        <w:gridCol w:w="892"/>
        <w:gridCol w:w="8583"/>
        <w:gridCol w:w="257"/>
        <w:gridCol w:w="222"/>
      </w:tblGrid>
      <w:tr w:rsidR="00401D04" w:rsidRPr="00580898" w:rsidTr="00F03FC8">
        <w:trPr>
          <w:jc w:val="center"/>
        </w:trPr>
        <w:tc>
          <w:tcPr>
            <w:tcW w:w="8755" w:type="dxa"/>
            <w:gridSpan w:val="2"/>
          </w:tcPr>
          <w:p w:rsidR="00401D04" w:rsidRPr="00580898" w:rsidRDefault="00401D04" w:rsidP="002F29D0">
            <w:pPr>
              <w:pStyle w:val="a7"/>
              <w:spacing w:line="360" w:lineRule="auto"/>
            </w:pPr>
            <w:r w:rsidRPr="00580898">
              <w:t>Введение</w:t>
            </w:r>
            <w:r w:rsidR="00C33ECD" w:rsidRPr="00580898">
              <w:t xml:space="preserve"> </w:t>
            </w:r>
            <w:r w:rsidR="00EE7E21">
              <w:t xml:space="preserve">                                                         </w:t>
            </w:r>
            <w:r w:rsidR="005559F3">
              <w:t xml:space="preserve">                            с. 3</w:t>
            </w:r>
          </w:p>
          <w:p w:rsidR="00401D04" w:rsidRPr="00580898" w:rsidRDefault="006F6147" w:rsidP="002F29D0">
            <w:pPr>
              <w:pStyle w:val="a7"/>
              <w:spacing w:line="360" w:lineRule="auto"/>
            </w:pPr>
            <w:r w:rsidRPr="00580898">
              <w:t>Основная часть</w:t>
            </w:r>
            <w:r w:rsidR="00EE7E21">
              <w:t xml:space="preserve">                                               </w:t>
            </w:r>
            <w:r w:rsidR="005559F3">
              <w:t xml:space="preserve">                            с. 3</w:t>
            </w:r>
            <w:r w:rsidR="00EE7E21">
              <w:t xml:space="preserve"> - 12</w:t>
            </w:r>
          </w:p>
          <w:p w:rsidR="006F6147" w:rsidRPr="00580898" w:rsidRDefault="00057ADB" w:rsidP="002F29D0">
            <w:pPr>
              <w:pStyle w:val="a7"/>
              <w:spacing w:line="360" w:lineRule="auto"/>
            </w:pPr>
            <w:r w:rsidRPr="00580898">
              <w:t>Заключение</w:t>
            </w:r>
            <w:r w:rsidR="00EE7E21">
              <w:t xml:space="preserve">                                                                                 с.12</w:t>
            </w:r>
          </w:p>
          <w:p w:rsidR="006F6147" w:rsidRPr="00580898" w:rsidRDefault="006F6147" w:rsidP="002F29D0">
            <w:pPr>
              <w:pStyle w:val="a7"/>
              <w:spacing w:line="360" w:lineRule="auto"/>
            </w:pPr>
            <w:r w:rsidRPr="00580898">
              <w:t>Приложение</w:t>
            </w:r>
            <w:r w:rsidR="00EE7E21">
              <w:t xml:space="preserve">                                                                                с. 13</w:t>
            </w:r>
          </w:p>
          <w:p w:rsidR="006F6147" w:rsidRPr="00580898" w:rsidRDefault="006F6147" w:rsidP="002F29D0">
            <w:pPr>
              <w:pStyle w:val="a7"/>
              <w:spacing w:line="360" w:lineRule="auto"/>
            </w:pPr>
            <w:r w:rsidRPr="00580898">
              <w:t>Список используемой литературы</w:t>
            </w:r>
            <w:r w:rsidR="00EE7E21">
              <w:t xml:space="preserve">                                           с. 14</w:t>
            </w:r>
          </w:p>
        </w:tc>
        <w:tc>
          <w:tcPr>
            <w:tcW w:w="567" w:type="dxa"/>
            <w:gridSpan w:val="2"/>
            <w:hideMark/>
          </w:tcPr>
          <w:p w:rsidR="00401D04" w:rsidRPr="00580898" w:rsidRDefault="00401D04" w:rsidP="002F29D0">
            <w:pPr>
              <w:pStyle w:val="a7"/>
              <w:spacing w:line="360" w:lineRule="auto"/>
            </w:pPr>
          </w:p>
        </w:tc>
      </w:tr>
      <w:tr w:rsidR="00401D04" w:rsidRPr="00580898" w:rsidTr="00F03FC8">
        <w:trPr>
          <w:jc w:val="center"/>
        </w:trPr>
        <w:tc>
          <w:tcPr>
            <w:tcW w:w="9039" w:type="dxa"/>
            <w:gridSpan w:val="3"/>
          </w:tcPr>
          <w:p w:rsidR="00401D04" w:rsidRPr="00580898" w:rsidRDefault="00401D04"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6F6147" w:rsidRPr="00580898" w:rsidRDefault="006F6147" w:rsidP="002F29D0">
            <w:pPr>
              <w:pStyle w:val="a7"/>
              <w:spacing w:line="360" w:lineRule="auto"/>
            </w:pPr>
          </w:p>
          <w:p w:rsidR="00A03739" w:rsidRPr="00580898" w:rsidRDefault="00A03739" w:rsidP="002F29D0">
            <w:pPr>
              <w:pStyle w:val="a7"/>
              <w:spacing w:line="360" w:lineRule="auto"/>
              <w:rPr>
                <w:b/>
                <w:bCs/>
                <w:i/>
                <w:iCs/>
              </w:rPr>
            </w:pPr>
          </w:p>
          <w:p w:rsidR="002F29D0" w:rsidRPr="00F03FC8" w:rsidRDefault="002F29D0" w:rsidP="002F29D0">
            <w:pPr>
              <w:pStyle w:val="a7"/>
              <w:spacing w:line="360" w:lineRule="auto"/>
              <w:rPr>
                <w:b/>
                <w:bCs/>
                <w:iCs/>
              </w:rPr>
            </w:pPr>
          </w:p>
          <w:p w:rsidR="00F03FC8" w:rsidRPr="00E60ED1" w:rsidRDefault="00F03FC8" w:rsidP="00580898">
            <w:pPr>
              <w:pStyle w:val="a7"/>
              <w:spacing w:line="360" w:lineRule="auto"/>
              <w:jc w:val="center"/>
              <w:rPr>
                <w:b/>
                <w:bCs/>
                <w:iCs/>
              </w:rPr>
            </w:pPr>
          </w:p>
          <w:p w:rsidR="00EE7E21" w:rsidRDefault="00EE7E21" w:rsidP="00580898">
            <w:pPr>
              <w:pStyle w:val="a7"/>
              <w:spacing w:line="360" w:lineRule="auto"/>
              <w:jc w:val="center"/>
              <w:rPr>
                <w:b/>
                <w:bCs/>
                <w:iCs/>
              </w:rPr>
            </w:pPr>
          </w:p>
          <w:p w:rsidR="00A03739" w:rsidRPr="00580898" w:rsidRDefault="00A03739" w:rsidP="00580898">
            <w:pPr>
              <w:pStyle w:val="a7"/>
              <w:spacing w:line="360" w:lineRule="auto"/>
              <w:jc w:val="center"/>
              <w:rPr>
                <w:bCs/>
                <w:iCs/>
              </w:rPr>
            </w:pPr>
            <w:r w:rsidRPr="00580898">
              <w:rPr>
                <w:b/>
                <w:bCs/>
                <w:iCs/>
              </w:rPr>
              <w:t>Введение</w:t>
            </w:r>
          </w:p>
          <w:p w:rsidR="00A03739" w:rsidRPr="00580898" w:rsidRDefault="00A03739" w:rsidP="00580898">
            <w:pPr>
              <w:pStyle w:val="a7"/>
              <w:spacing w:line="360" w:lineRule="auto"/>
              <w:jc w:val="center"/>
              <w:rPr>
                <w:i/>
              </w:rPr>
            </w:pPr>
            <w:r w:rsidRPr="00580898">
              <w:rPr>
                <w:i/>
              </w:rPr>
              <w:t>Логарифмы – это рифмы,</w:t>
            </w:r>
          </w:p>
          <w:p w:rsidR="00A03739" w:rsidRPr="00580898" w:rsidRDefault="00A03739" w:rsidP="00580898">
            <w:pPr>
              <w:pStyle w:val="a7"/>
              <w:spacing w:line="360" w:lineRule="auto"/>
              <w:jc w:val="center"/>
              <w:rPr>
                <w:i/>
              </w:rPr>
            </w:pPr>
            <w:r w:rsidRPr="00580898">
              <w:rPr>
                <w:i/>
              </w:rPr>
              <w:t>Словно в музыке слова.</w:t>
            </w:r>
          </w:p>
          <w:p w:rsidR="00A03739" w:rsidRPr="00580898" w:rsidRDefault="00A03739" w:rsidP="00580898">
            <w:pPr>
              <w:pStyle w:val="a7"/>
              <w:spacing w:line="360" w:lineRule="auto"/>
              <w:jc w:val="center"/>
              <w:rPr>
                <w:i/>
              </w:rPr>
            </w:pPr>
            <w:r w:rsidRPr="00580898">
              <w:rPr>
                <w:i/>
              </w:rPr>
              <w:t>С ними проще вычисленья –</w:t>
            </w:r>
          </w:p>
          <w:p w:rsidR="00A03739" w:rsidRPr="00580898" w:rsidRDefault="00A03739" w:rsidP="00580898">
            <w:pPr>
              <w:pStyle w:val="a7"/>
              <w:spacing w:line="360" w:lineRule="auto"/>
              <w:jc w:val="center"/>
              <w:rPr>
                <w:i/>
              </w:rPr>
            </w:pPr>
            <w:r w:rsidRPr="00580898">
              <w:rPr>
                <w:i/>
              </w:rPr>
              <w:t>Не сложней, чем дважды два.</w:t>
            </w:r>
          </w:p>
          <w:p w:rsidR="00A03739" w:rsidRPr="00580898" w:rsidRDefault="00A03739" w:rsidP="002F29D0">
            <w:pPr>
              <w:pStyle w:val="a7"/>
              <w:spacing w:line="360" w:lineRule="auto"/>
              <w:rPr>
                <w:i/>
              </w:rPr>
            </w:pPr>
          </w:p>
          <w:p w:rsidR="00A03739" w:rsidRPr="00580898" w:rsidRDefault="00C33ECD" w:rsidP="002F29D0">
            <w:pPr>
              <w:pStyle w:val="a7"/>
              <w:spacing w:line="360" w:lineRule="auto"/>
              <w:rPr>
                <w:rFonts w:eastAsia="+mn-ea"/>
                <w:bCs/>
                <w:iCs/>
                <w:kern w:val="24"/>
              </w:rPr>
            </w:pPr>
            <w:r w:rsidRPr="00580898">
              <w:t xml:space="preserve">  </w:t>
            </w:r>
            <w:r w:rsidR="00025B48">
              <w:t xml:space="preserve">        </w:t>
            </w:r>
            <w:r w:rsidR="007761E5" w:rsidRPr="00580898">
              <w:t>Более 300 лет логарифмы использовались для облегчения вычислений. Их основное достоинство – способность сводить умножение к сложению на основании свойств логарифмов.</w:t>
            </w:r>
            <w:r w:rsidRPr="00580898">
              <w:t xml:space="preserve"> </w:t>
            </w:r>
            <w:r w:rsidR="00034FAD" w:rsidRPr="00580898">
              <w:t xml:space="preserve">Они нужны инженеру и астроному, штурману и артиллеристу, всем, кому приходится вести громоздкие вычисления. </w:t>
            </w:r>
            <w:r w:rsidRPr="00580898">
              <w:rPr>
                <w:rFonts w:eastAsia="+mn-ea"/>
                <w:bCs/>
                <w:iCs/>
                <w:kern w:val="24"/>
              </w:rPr>
              <w:t xml:space="preserve">Нужны ли они сегодня, когда вычислительная техника достаточно развита, чтобы справляться с самыми сложными расчетами? </w:t>
            </w:r>
          </w:p>
          <w:p w:rsidR="005D79A6" w:rsidRPr="00580898" w:rsidRDefault="00657876" w:rsidP="002F29D0">
            <w:pPr>
              <w:pStyle w:val="a7"/>
              <w:spacing w:line="360" w:lineRule="auto"/>
            </w:pPr>
            <w:r w:rsidRPr="00580898">
              <w:rPr>
                <w:b/>
                <w:bCs/>
                <w:iCs/>
                <w:u w:val="single"/>
              </w:rPr>
              <w:t>Цель исследования</w:t>
            </w:r>
            <w:r w:rsidR="006F6147" w:rsidRPr="00580898">
              <w:rPr>
                <w:b/>
                <w:bCs/>
                <w:iCs/>
                <w:u w:val="single"/>
              </w:rPr>
              <w:t>:</w:t>
            </w:r>
            <w:r w:rsidR="006F6147" w:rsidRPr="00580898">
              <w:rPr>
                <w:b/>
                <w:bCs/>
                <w:iCs/>
              </w:rPr>
              <w:t xml:space="preserve"> </w:t>
            </w:r>
            <w:r w:rsidR="006F6147" w:rsidRPr="00580898">
              <w:t>доказать, что логарифмы занимают важное место в нашей жизни, так как лежат в основе многих привычных и знакомых нам явлений.</w:t>
            </w:r>
          </w:p>
          <w:p w:rsidR="000B7AFC" w:rsidRPr="00580898" w:rsidRDefault="000B7AFC" w:rsidP="002F29D0">
            <w:pPr>
              <w:pStyle w:val="a7"/>
              <w:spacing w:line="360" w:lineRule="auto"/>
            </w:pPr>
            <w:r w:rsidRPr="00580898">
              <w:rPr>
                <w:b/>
                <w:bCs/>
                <w:iCs/>
                <w:u w:val="single"/>
              </w:rPr>
              <w:t>Гипотеза:</w:t>
            </w:r>
            <w:r w:rsidRPr="00580898">
              <w:t xml:space="preserve"> логарифм - интересное и занимательное математическое понятие.</w:t>
            </w:r>
          </w:p>
          <w:p w:rsidR="00873A33" w:rsidRPr="00580898" w:rsidRDefault="00441660" w:rsidP="002F29D0">
            <w:pPr>
              <w:pStyle w:val="a7"/>
              <w:spacing w:line="360" w:lineRule="auto"/>
            </w:pPr>
            <w:r w:rsidRPr="00580898">
              <w:rPr>
                <w:b/>
                <w:u w:val="single"/>
              </w:rPr>
              <w:t>Задачи исследования:</w:t>
            </w:r>
            <w:r w:rsidRPr="00580898">
              <w:rPr>
                <w:b/>
              </w:rPr>
              <w:t xml:space="preserve"> </w:t>
            </w:r>
            <w:r w:rsidRPr="00580898">
              <w:t>изучить происхождение</w:t>
            </w:r>
            <w:r w:rsidR="00EF5285" w:rsidRPr="00580898">
              <w:t xml:space="preserve"> </w:t>
            </w:r>
            <w:r w:rsidRPr="00580898">
              <w:t>«логарифм</w:t>
            </w:r>
            <w:r w:rsidR="00EF5285" w:rsidRPr="00580898">
              <w:t>а</w:t>
            </w:r>
            <w:r w:rsidR="008E7352" w:rsidRPr="00580898">
              <w:t>»</w:t>
            </w:r>
            <w:r w:rsidR="00EC0AA6" w:rsidRPr="00580898">
              <w:t>, найти практическое применение логарифмов в различных</w:t>
            </w:r>
            <w:r w:rsidR="0026646F" w:rsidRPr="00580898">
              <w:t xml:space="preserve"> областях науки и при подготовке к ЕГЭ.</w:t>
            </w:r>
          </w:p>
          <w:p w:rsidR="008E7352" w:rsidRPr="00F03FC8" w:rsidRDefault="00873A33" w:rsidP="002F29D0">
            <w:pPr>
              <w:pStyle w:val="a7"/>
              <w:spacing w:line="360" w:lineRule="auto"/>
            </w:pPr>
            <w:r w:rsidRPr="00580898">
              <w:rPr>
                <w:b/>
                <w:u w:val="single"/>
              </w:rPr>
              <w:t>Методы исследования:</w:t>
            </w:r>
            <w:r w:rsidR="00EC0AA6" w:rsidRPr="00580898">
              <w:rPr>
                <w:b/>
                <w:u w:val="single"/>
              </w:rPr>
              <w:t xml:space="preserve"> </w:t>
            </w:r>
            <w:r w:rsidRPr="00580898">
              <w:t>изучение литературы по данной теме.</w:t>
            </w:r>
          </w:p>
          <w:p w:rsidR="00580898" w:rsidRPr="00F03FC8" w:rsidRDefault="00580898" w:rsidP="002F29D0">
            <w:pPr>
              <w:pStyle w:val="a7"/>
              <w:spacing w:line="360" w:lineRule="auto"/>
            </w:pPr>
          </w:p>
          <w:p w:rsidR="00057ADB" w:rsidRPr="00580898" w:rsidRDefault="004F32AB" w:rsidP="00E60ED1">
            <w:pPr>
              <w:pStyle w:val="a7"/>
              <w:spacing w:line="360" w:lineRule="auto"/>
              <w:jc w:val="center"/>
              <w:rPr>
                <w:b/>
              </w:rPr>
            </w:pPr>
            <w:r w:rsidRPr="00580898">
              <w:rPr>
                <w:b/>
              </w:rPr>
              <w:t>Основная часть</w:t>
            </w:r>
          </w:p>
          <w:p w:rsidR="00057ADB" w:rsidRPr="00580898" w:rsidRDefault="00057ADB" w:rsidP="002F29D0">
            <w:pPr>
              <w:pStyle w:val="a7"/>
              <w:spacing w:line="360" w:lineRule="auto"/>
              <w:rPr>
                <w:bCs/>
                <w:iCs/>
              </w:rPr>
            </w:pPr>
            <w:r w:rsidRPr="00580898">
              <w:t xml:space="preserve">   </w:t>
            </w:r>
            <w:r w:rsidR="00025B48">
              <w:t xml:space="preserve">       </w:t>
            </w:r>
            <w:r w:rsidR="001B7720" w:rsidRPr="00580898">
              <w:t>Открытие логарифмов</w:t>
            </w:r>
            <w:r w:rsidR="0067372C" w:rsidRPr="00580898">
              <w:t xml:space="preserve"> </w:t>
            </w:r>
            <w:r w:rsidR="00C27858" w:rsidRPr="00580898">
              <w:t xml:space="preserve">в 16 веке </w:t>
            </w:r>
            <w:r w:rsidR="0067372C" w:rsidRPr="00580898">
              <w:t>было связано</w:t>
            </w:r>
            <w:r w:rsidR="001B7720" w:rsidRPr="00580898">
              <w:t xml:space="preserve"> с </w:t>
            </w:r>
            <w:r w:rsidR="00C27858" w:rsidRPr="00580898">
              <w:t>быстрым развитием астрономии, требовавшей сложных и точных вычислений.</w:t>
            </w:r>
            <w:r w:rsidR="001B7720" w:rsidRPr="00580898">
              <w:t xml:space="preserve"> </w:t>
            </w:r>
            <w:r w:rsidR="00C27858" w:rsidRPr="00580898">
              <w:t>Французский математик</w:t>
            </w:r>
            <w:r w:rsidR="00C27858" w:rsidRPr="00580898">
              <w:rPr>
                <w:bCs/>
                <w:iCs/>
              </w:rPr>
              <w:t xml:space="preserve"> П.С.Лаплас</w:t>
            </w:r>
            <w:r w:rsidR="00F03FC8" w:rsidRPr="00F03FC8">
              <w:rPr>
                <w:bCs/>
                <w:iCs/>
              </w:rPr>
              <w:t xml:space="preserve"> </w:t>
            </w:r>
            <w:r w:rsidR="00C27858" w:rsidRPr="00580898">
              <w:rPr>
                <w:bCs/>
                <w:iCs/>
              </w:rPr>
              <w:t>(1749-1827) писал, что</w:t>
            </w:r>
            <w:r w:rsidR="00C27858" w:rsidRPr="00580898">
              <w:t xml:space="preserve"> </w:t>
            </w:r>
            <w:r w:rsidR="00C27858" w:rsidRPr="00580898">
              <w:rPr>
                <w:bCs/>
                <w:iCs/>
              </w:rPr>
              <w:t xml:space="preserve">«изобретение логарифмов, сократив работу астронома, продлило ему жизнь…»  </w:t>
            </w:r>
          </w:p>
          <w:p w:rsidR="00057ADB" w:rsidRPr="00580898" w:rsidRDefault="00E60ED1" w:rsidP="002F29D0">
            <w:pPr>
              <w:pStyle w:val="a7"/>
              <w:spacing w:line="360" w:lineRule="auto"/>
            </w:pPr>
            <w:r w:rsidRPr="00E60ED1">
              <w:rPr>
                <w:bCs/>
                <w:iCs/>
              </w:rPr>
              <w:t xml:space="preserve">  </w:t>
            </w:r>
            <w:r w:rsidR="00025B48">
              <w:rPr>
                <w:bCs/>
                <w:iCs/>
              </w:rPr>
              <w:t xml:space="preserve">        </w:t>
            </w:r>
            <w:r w:rsidR="00057ADB" w:rsidRPr="00580898">
              <w:rPr>
                <w:bCs/>
                <w:iCs/>
              </w:rPr>
              <w:t xml:space="preserve">Что такое логарифмы? </w:t>
            </w:r>
            <w:r w:rsidR="00C27858" w:rsidRPr="00580898">
              <w:rPr>
                <w:bCs/>
                <w:iCs/>
              </w:rPr>
              <w:t xml:space="preserve">  </w:t>
            </w:r>
            <w:r w:rsidR="00057ADB" w:rsidRPr="00580898">
              <w:rPr>
                <w:bCs/>
                <w:iCs/>
              </w:rPr>
              <w:t>Откуда они берут свое начало?</w:t>
            </w:r>
            <w:r w:rsidR="00C27858" w:rsidRPr="00580898">
              <w:rPr>
                <w:bCs/>
                <w:iCs/>
              </w:rPr>
              <w:t xml:space="preserve">                                                                                                                </w:t>
            </w:r>
            <w:r w:rsidR="00057ADB" w:rsidRPr="00580898">
              <w:rPr>
                <w:bCs/>
                <w:iCs/>
              </w:rPr>
              <w:t xml:space="preserve">      </w:t>
            </w:r>
            <w:r w:rsidRPr="00E60ED1">
              <w:rPr>
                <w:bCs/>
                <w:iCs/>
              </w:rPr>
              <w:t xml:space="preserve">   </w:t>
            </w:r>
            <w:r w:rsidR="00025B48">
              <w:rPr>
                <w:bCs/>
                <w:iCs/>
              </w:rPr>
              <w:t xml:space="preserve">                    </w:t>
            </w:r>
            <w:r w:rsidR="001B7720" w:rsidRPr="00580898">
              <w:t>В конце века нескольким математикам</w:t>
            </w:r>
            <w:r w:rsidR="00EF5285" w:rsidRPr="00580898">
              <w:t xml:space="preserve"> </w:t>
            </w:r>
            <w:r w:rsidR="001B7720" w:rsidRPr="00580898">
              <w:t xml:space="preserve">пришла в голову идея: заменить </w:t>
            </w:r>
            <w:r w:rsidR="001B7720" w:rsidRPr="00580898">
              <w:lastRenderedPageBreak/>
              <w:t>трудоёмкое умножение на простое сложение, сопоставив с помощью специальных таблиц геометрическую и арифметическую прогрессии, при этом геометрическая будет исходной</w:t>
            </w:r>
            <w:r w:rsidR="00307E0B" w:rsidRPr="00580898">
              <w:t xml:space="preserve">. Тогда деление </w:t>
            </w:r>
            <w:r w:rsidR="00EF5285" w:rsidRPr="00580898">
              <w:t>заменится</w:t>
            </w:r>
            <w:r w:rsidR="00307E0B" w:rsidRPr="00580898">
              <w:t xml:space="preserve"> на</w:t>
            </w:r>
            <w:r w:rsidR="001B7720" w:rsidRPr="00580898">
              <w:t xml:space="preserve"> вычитание.</w:t>
            </w:r>
            <w:r w:rsidR="000E6EC3" w:rsidRPr="00580898">
              <w:t xml:space="preserve"> </w:t>
            </w:r>
            <w:r w:rsidR="00025B48">
              <w:t xml:space="preserve">    </w:t>
            </w:r>
            <w:r w:rsidR="000E6EC3" w:rsidRPr="00580898">
              <w:t>Первым эту идею опубликовал</w:t>
            </w:r>
            <w:r w:rsidR="001B7720" w:rsidRPr="00580898">
              <w:t xml:space="preserve"> Михаэль Штифель</w:t>
            </w:r>
            <w:r w:rsidR="00057ADB" w:rsidRPr="00580898">
              <w:t xml:space="preserve"> в книге «Общая математика».</w:t>
            </w:r>
          </w:p>
          <w:p w:rsidR="00057ADB" w:rsidRPr="00580898" w:rsidRDefault="000E6EC3" w:rsidP="00E60ED1">
            <w:pPr>
              <w:pStyle w:val="a7"/>
              <w:spacing w:line="360" w:lineRule="auto"/>
              <w:jc w:val="center"/>
            </w:pPr>
            <w:r w:rsidRPr="00580898">
              <w:t>«Удивительная таблица» Михаила Штифеля</w:t>
            </w:r>
          </w:p>
          <w:tbl>
            <w:tblPr>
              <w:tblStyle w:val="a8"/>
              <w:tblW w:w="0" w:type="auto"/>
              <w:tblLook w:val="04A0"/>
            </w:tblPr>
            <w:tblGrid>
              <w:gridCol w:w="680"/>
              <w:gridCol w:w="674"/>
              <w:gridCol w:w="674"/>
              <w:gridCol w:w="674"/>
              <w:gridCol w:w="674"/>
              <w:gridCol w:w="674"/>
              <w:gridCol w:w="674"/>
              <w:gridCol w:w="674"/>
              <w:gridCol w:w="679"/>
              <w:gridCol w:w="680"/>
              <w:gridCol w:w="680"/>
              <w:gridCol w:w="688"/>
              <w:gridCol w:w="688"/>
            </w:tblGrid>
            <w:tr w:rsidR="000E6EC3" w:rsidRPr="00580898" w:rsidTr="00057ADB">
              <w:tc>
                <w:tcPr>
                  <w:tcW w:w="680" w:type="dxa"/>
                </w:tcPr>
                <w:p w:rsidR="000E6EC3" w:rsidRPr="00580898" w:rsidRDefault="000E6EC3" w:rsidP="002F29D0">
                  <w:pPr>
                    <w:pStyle w:val="a7"/>
                    <w:spacing w:line="360" w:lineRule="auto"/>
                  </w:pPr>
                  <w:r w:rsidRPr="00580898">
                    <w:t>-4</w:t>
                  </w:r>
                </w:p>
              </w:tc>
              <w:tc>
                <w:tcPr>
                  <w:tcW w:w="674" w:type="dxa"/>
                </w:tcPr>
                <w:p w:rsidR="000E6EC3" w:rsidRPr="00580898" w:rsidRDefault="000E6EC3" w:rsidP="002F29D0">
                  <w:pPr>
                    <w:pStyle w:val="a7"/>
                    <w:spacing w:line="360" w:lineRule="auto"/>
                  </w:pPr>
                  <w:r w:rsidRPr="00580898">
                    <w:t>-3</w:t>
                  </w:r>
                </w:p>
              </w:tc>
              <w:tc>
                <w:tcPr>
                  <w:tcW w:w="674" w:type="dxa"/>
                </w:tcPr>
                <w:p w:rsidR="000E6EC3" w:rsidRPr="00580898" w:rsidRDefault="000E6EC3" w:rsidP="002F29D0">
                  <w:pPr>
                    <w:pStyle w:val="a7"/>
                    <w:spacing w:line="360" w:lineRule="auto"/>
                  </w:pPr>
                  <w:r w:rsidRPr="00580898">
                    <w:t>-2</w:t>
                  </w:r>
                </w:p>
              </w:tc>
              <w:tc>
                <w:tcPr>
                  <w:tcW w:w="674" w:type="dxa"/>
                </w:tcPr>
                <w:p w:rsidR="000E6EC3" w:rsidRPr="00580898" w:rsidRDefault="000E6EC3" w:rsidP="002F29D0">
                  <w:pPr>
                    <w:pStyle w:val="a7"/>
                    <w:spacing w:line="360" w:lineRule="auto"/>
                  </w:pPr>
                  <w:r w:rsidRPr="00580898">
                    <w:t>-1</w:t>
                  </w:r>
                </w:p>
              </w:tc>
              <w:tc>
                <w:tcPr>
                  <w:tcW w:w="674" w:type="dxa"/>
                </w:tcPr>
                <w:p w:rsidR="000E6EC3" w:rsidRPr="00580898" w:rsidRDefault="000E6EC3" w:rsidP="002F29D0">
                  <w:pPr>
                    <w:pStyle w:val="a7"/>
                    <w:spacing w:line="360" w:lineRule="auto"/>
                  </w:pPr>
                  <w:r w:rsidRPr="00580898">
                    <w:t>0</w:t>
                  </w:r>
                </w:p>
              </w:tc>
              <w:tc>
                <w:tcPr>
                  <w:tcW w:w="674" w:type="dxa"/>
                </w:tcPr>
                <w:p w:rsidR="000E6EC3" w:rsidRPr="00580898" w:rsidRDefault="000E6EC3" w:rsidP="002F29D0">
                  <w:pPr>
                    <w:pStyle w:val="a7"/>
                    <w:spacing w:line="360" w:lineRule="auto"/>
                  </w:pPr>
                  <w:r w:rsidRPr="00580898">
                    <w:t>1</w:t>
                  </w:r>
                </w:p>
              </w:tc>
              <w:tc>
                <w:tcPr>
                  <w:tcW w:w="674" w:type="dxa"/>
                </w:tcPr>
                <w:p w:rsidR="000E6EC3" w:rsidRPr="00580898" w:rsidRDefault="000E6EC3" w:rsidP="002F29D0">
                  <w:pPr>
                    <w:pStyle w:val="a7"/>
                    <w:spacing w:line="360" w:lineRule="auto"/>
                  </w:pPr>
                  <w:r w:rsidRPr="00580898">
                    <w:t>2</w:t>
                  </w:r>
                </w:p>
              </w:tc>
              <w:tc>
                <w:tcPr>
                  <w:tcW w:w="674" w:type="dxa"/>
                </w:tcPr>
                <w:p w:rsidR="000E6EC3" w:rsidRPr="00580898" w:rsidRDefault="000E6EC3" w:rsidP="002F29D0">
                  <w:pPr>
                    <w:pStyle w:val="a7"/>
                    <w:spacing w:line="360" w:lineRule="auto"/>
                  </w:pPr>
                  <w:r w:rsidRPr="00580898">
                    <w:t>3</w:t>
                  </w:r>
                </w:p>
              </w:tc>
              <w:tc>
                <w:tcPr>
                  <w:tcW w:w="679" w:type="dxa"/>
                </w:tcPr>
                <w:p w:rsidR="000E6EC3" w:rsidRPr="00580898" w:rsidRDefault="000E6EC3" w:rsidP="002F29D0">
                  <w:pPr>
                    <w:pStyle w:val="a7"/>
                    <w:spacing w:line="360" w:lineRule="auto"/>
                  </w:pPr>
                  <w:r w:rsidRPr="00580898">
                    <w:t>4</w:t>
                  </w:r>
                </w:p>
              </w:tc>
              <w:tc>
                <w:tcPr>
                  <w:tcW w:w="680" w:type="dxa"/>
                </w:tcPr>
                <w:p w:rsidR="000E6EC3" w:rsidRPr="00580898" w:rsidRDefault="000E6EC3" w:rsidP="002F29D0">
                  <w:pPr>
                    <w:pStyle w:val="a7"/>
                    <w:spacing w:line="360" w:lineRule="auto"/>
                  </w:pPr>
                  <w:r w:rsidRPr="00580898">
                    <w:t>5</w:t>
                  </w:r>
                </w:p>
              </w:tc>
              <w:tc>
                <w:tcPr>
                  <w:tcW w:w="680" w:type="dxa"/>
                </w:tcPr>
                <w:p w:rsidR="000E6EC3" w:rsidRPr="00580898" w:rsidRDefault="000E6EC3" w:rsidP="002F29D0">
                  <w:pPr>
                    <w:pStyle w:val="a7"/>
                    <w:spacing w:line="360" w:lineRule="auto"/>
                  </w:pPr>
                  <w:r w:rsidRPr="00580898">
                    <w:t>6</w:t>
                  </w:r>
                </w:p>
              </w:tc>
              <w:tc>
                <w:tcPr>
                  <w:tcW w:w="688" w:type="dxa"/>
                </w:tcPr>
                <w:p w:rsidR="000E6EC3" w:rsidRPr="00580898" w:rsidRDefault="000E6EC3" w:rsidP="002F29D0">
                  <w:pPr>
                    <w:pStyle w:val="a7"/>
                    <w:spacing w:line="360" w:lineRule="auto"/>
                  </w:pPr>
                  <w:r w:rsidRPr="00580898">
                    <w:t>7</w:t>
                  </w:r>
                </w:p>
              </w:tc>
              <w:tc>
                <w:tcPr>
                  <w:tcW w:w="688" w:type="dxa"/>
                </w:tcPr>
                <w:p w:rsidR="000E6EC3" w:rsidRPr="00580898" w:rsidRDefault="000E6EC3" w:rsidP="002F29D0">
                  <w:pPr>
                    <w:pStyle w:val="a7"/>
                    <w:spacing w:line="360" w:lineRule="auto"/>
                  </w:pPr>
                  <w:r w:rsidRPr="00580898">
                    <w:t>8</w:t>
                  </w:r>
                </w:p>
              </w:tc>
            </w:tr>
            <w:tr w:rsidR="000E6EC3" w:rsidRPr="00580898" w:rsidTr="00057ADB">
              <w:tc>
                <w:tcPr>
                  <w:tcW w:w="680" w:type="dxa"/>
                </w:tcPr>
                <w:p w:rsidR="000E6EC3" w:rsidRPr="00580898" w:rsidRDefault="00220ACC" w:rsidP="002F29D0">
                  <w:pPr>
                    <w:pStyle w:val="a7"/>
                    <w:spacing w:line="360" w:lineRule="auto"/>
                  </w:pPr>
                  <m:oMathPara>
                    <m:oMath>
                      <m:f>
                        <m:fPr>
                          <m:ctrlPr>
                            <w:rPr>
                              <w:rFonts w:ascii="Cambria Math" w:hAnsi="Cambria Math"/>
                            </w:rPr>
                          </m:ctrlPr>
                        </m:fPr>
                        <m:num>
                          <m:r>
                            <m:rPr>
                              <m:sty m:val="p"/>
                            </m:rPr>
                            <w:rPr>
                              <w:rFonts w:ascii="Cambria Math"/>
                            </w:rPr>
                            <m:t>1</m:t>
                          </m:r>
                        </m:num>
                        <m:den>
                          <m:r>
                            <m:rPr>
                              <m:sty m:val="p"/>
                            </m:rPr>
                            <w:rPr>
                              <w:rFonts w:ascii="Cambria Math"/>
                            </w:rPr>
                            <m:t>16</m:t>
                          </m:r>
                        </m:den>
                      </m:f>
                    </m:oMath>
                  </m:oMathPara>
                </w:p>
              </w:tc>
              <w:tc>
                <w:tcPr>
                  <w:tcW w:w="674" w:type="dxa"/>
                </w:tcPr>
                <w:p w:rsidR="000E6EC3" w:rsidRPr="00580898" w:rsidRDefault="00220ACC" w:rsidP="002F29D0">
                  <w:pPr>
                    <w:pStyle w:val="a7"/>
                    <w:spacing w:line="360" w:lineRule="auto"/>
                  </w:pPr>
                  <m:oMathPara>
                    <m:oMath>
                      <m:f>
                        <m:fPr>
                          <m:ctrlPr>
                            <w:rPr>
                              <w:rFonts w:ascii="Cambria Math" w:hAnsi="Cambria Math"/>
                            </w:rPr>
                          </m:ctrlPr>
                        </m:fPr>
                        <m:num>
                          <m:r>
                            <m:rPr>
                              <m:sty m:val="p"/>
                            </m:rPr>
                            <w:rPr>
                              <w:rFonts w:ascii="Cambria Math"/>
                            </w:rPr>
                            <m:t>1</m:t>
                          </m:r>
                        </m:num>
                        <m:den>
                          <m:r>
                            <m:rPr>
                              <m:sty m:val="p"/>
                            </m:rPr>
                            <w:rPr>
                              <w:rFonts w:ascii="Cambria Math"/>
                            </w:rPr>
                            <m:t>8</m:t>
                          </m:r>
                        </m:den>
                      </m:f>
                    </m:oMath>
                  </m:oMathPara>
                </w:p>
              </w:tc>
              <w:tc>
                <w:tcPr>
                  <w:tcW w:w="674" w:type="dxa"/>
                </w:tcPr>
                <w:p w:rsidR="000E6EC3" w:rsidRPr="00580898" w:rsidRDefault="00220ACC" w:rsidP="002F29D0">
                  <w:pPr>
                    <w:pStyle w:val="a7"/>
                    <w:spacing w:line="360" w:lineRule="auto"/>
                  </w:pPr>
                  <m:oMathPara>
                    <m:oMath>
                      <m:f>
                        <m:fPr>
                          <m:ctrlPr>
                            <w:rPr>
                              <w:rFonts w:ascii="Cambria Math" w:hAnsi="Cambria Math"/>
                            </w:rPr>
                          </m:ctrlPr>
                        </m:fPr>
                        <m:num>
                          <m:r>
                            <m:rPr>
                              <m:sty m:val="p"/>
                            </m:rPr>
                            <w:rPr>
                              <w:rFonts w:ascii="Cambria Math"/>
                            </w:rPr>
                            <m:t>1</m:t>
                          </m:r>
                        </m:num>
                        <m:den>
                          <m:r>
                            <m:rPr>
                              <m:sty m:val="p"/>
                            </m:rPr>
                            <w:rPr>
                              <w:rFonts w:ascii="Cambria Math"/>
                            </w:rPr>
                            <m:t>4</m:t>
                          </m:r>
                        </m:den>
                      </m:f>
                    </m:oMath>
                  </m:oMathPara>
                </w:p>
              </w:tc>
              <w:tc>
                <w:tcPr>
                  <w:tcW w:w="674" w:type="dxa"/>
                </w:tcPr>
                <w:p w:rsidR="000E6EC3" w:rsidRPr="00580898" w:rsidRDefault="00220ACC" w:rsidP="002F29D0">
                  <w:pPr>
                    <w:pStyle w:val="a7"/>
                    <w:spacing w:line="360" w:lineRule="auto"/>
                  </w:pPr>
                  <m:oMathPara>
                    <m:oMath>
                      <m:f>
                        <m:fPr>
                          <m:ctrlPr>
                            <w:rPr>
                              <w:rFonts w:ascii="Cambria Math" w:hAnsi="Cambria Math"/>
                            </w:rPr>
                          </m:ctrlPr>
                        </m:fPr>
                        <m:num>
                          <m:r>
                            <m:rPr>
                              <m:sty m:val="p"/>
                            </m:rPr>
                            <w:rPr>
                              <w:rFonts w:ascii="Cambria Math"/>
                            </w:rPr>
                            <m:t>1</m:t>
                          </m:r>
                        </m:num>
                        <m:den>
                          <m:r>
                            <m:rPr>
                              <m:sty m:val="p"/>
                            </m:rPr>
                            <w:rPr>
                              <w:rFonts w:ascii="Cambria Math"/>
                            </w:rPr>
                            <m:t>2</m:t>
                          </m:r>
                        </m:den>
                      </m:f>
                    </m:oMath>
                  </m:oMathPara>
                </w:p>
              </w:tc>
              <w:tc>
                <w:tcPr>
                  <w:tcW w:w="674" w:type="dxa"/>
                </w:tcPr>
                <w:p w:rsidR="000E6EC3" w:rsidRPr="00580898" w:rsidRDefault="000E6EC3" w:rsidP="002F29D0">
                  <w:pPr>
                    <w:pStyle w:val="a7"/>
                    <w:spacing w:line="360" w:lineRule="auto"/>
                  </w:pPr>
                  <w:r w:rsidRPr="00580898">
                    <w:t>1</w:t>
                  </w:r>
                </w:p>
              </w:tc>
              <w:tc>
                <w:tcPr>
                  <w:tcW w:w="674" w:type="dxa"/>
                </w:tcPr>
                <w:p w:rsidR="000E6EC3" w:rsidRPr="00580898" w:rsidRDefault="000E6EC3" w:rsidP="002F29D0">
                  <w:pPr>
                    <w:pStyle w:val="a7"/>
                    <w:spacing w:line="360" w:lineRule="auto"/>
                  </w:pPr>
                  <w:r w:rsidRPr="00580898">
                    <w:t>2</w:t>
                  </w:r>
                </w:p>
              </w:tc>
              <w:tc>
                <w:tcPr>
                  <w:tcW w:w="674" w:type="dxa"/>
                </w:tcPr>
                <w:p w:rsidR="000E6EC3" w:rsidRPr="00580898" w:rsidRDefault="000E6EC3" w:rsidP="002F29D0">
                  <w:pPr>
                    <w:pStyle w:val="a7"/>
                    <w:spacing w:line="360" w:lineRule="auto"/>
                  </w:pPr>
                  <w:r w:rsidRPr="00580898">
                    <w:t>4</w:t>
                  </w:r>
                </w:p>
              </w:tc>
              <w:tc>
                <w:tcPr>
                  <w:tcW w:w="674" w:type="dxa"/>
                </w:tcPr>
                <w:p w:rsidR="000E6EC3" w:rsidRPr="00580898" w:rsidRDefault="000E6EC3" w:rsidP="002F29D0">
                  <w:pPr>
                    <w:pStyle w:val="a7"/>
                    <w:spacing w:line="360" w:lineRule="auto"/>
                  </w:pPr>
                  <w:r w:rsidRPr="00580898">
                    <w:t>8</w:t>
                  </w:r>
                </w:p>
              </w:tc>
              <w:tc>
                <w:tcPr>
                  <w:tcW w:w="679" w:type="dxa"/>
                </w:tcPr>
                <w:p w:rsidR="000E6EC3" w:rsidRPr="00580898" w:rsidRDefault="000E6EC3" w:rsidP="002F29D0">
                  <w:pPr>
                    <w:pStyle w:val="a7"/>
                    <w:spacing w:line="360" w:lineRule="auto"/>
                  </w:pPr>
                  <w:r w:rsidRPr="00580898">
                    <w:t>16</w:t>
                  </w:r>
                </w:p>
              </w:tc>
              <w:tc>
                <w:tcPr>
                  <w:tcW w:w="680" w:type="dxa"/>
                </w:tcPr>
                <w:p w:rsidR="000E6EC3" w:rsidRPr="00580898" w:rsidRDefault="000E6EC3" w:rsidP="002F29D0">
                  <w:pPr>
                    <w:pStyle w:val="a7"/>
                    <w:spacing w:line="360" w:lineRule="auto"/>
                  </w:pPr>
                  <w:r w:rsidRPr="00580898">
                    <w:t>32</w:t>
                  </w:r>
                </w:p>
              </w:tc>
              <w:tc>
                <w:tcPr>
                  <w:tcW w:w="680" w:type="dxa"/>
                </w:tcPr>
                <w:p w:rsidR="000E6EC3" w:rsidRPr="00580898" w:rsidRDefault="000E6EC3" w:rsidP="002F29D0">
                  <w:pPr>
                    <w:pStyle w:val="a7"/>
                    <w:spacing w:line="360" w:lineRule="auto"/>
                  </w:pPr>
                  <w:r w:rsidRPr="00580898">
                    <w:t>64</w:t>
                  </w:r>
                </w:p>
              </w:tc>
              <w:tc>
                <w:tcPr>
                  <w:tcW w:w="688" w:type="dxa"/>
                </w:tcPr>
                <w:p w:rsidR="000E6EC3" w:rsidRPr="00580898" w:rsidRDefault="000E6EC3" w:rsidP="002F29D0">
                  <w:pPr>
                    <w:pStyle w:val="a7"/>
                    <w:spacing w:line="360" w:lineRule="auto"/>
                  </w:pPr>
                  <w:r w:rsidRPr="00580898">
                    <w:t>128</w:t>
                  </w:r>
                </w:p>
              </w:tc>
              <w:tc>
                <w:tcPr>
                  <w:tcW w:w="688" w:type="dxa"/>
                </w:tcPr>
                <w:p w:rsidR="000E6EC3" w:rsidRPr="00580898" w:rsidRDefault="000E6EC3" w:rsidP="002F29D0">
                  <w:pPr>
                    <w:pStyle w:val="a7"/>
                    <w:spacing w:line="360" w:lineRule="auto"/>
                  </w:pPr>
                  <w:r w:rsidRPr="00580898">
                    <w:t>256</w:t>
                  </w:r>
                </w:p>
              </w:tc>
            </w:tr>
          </w:tbl>
          <w:p w:rsidR="000E6EC3" w:rsidRPr="00580898" w:rsidRDefault="000E6EC3" w:rsidP="002F29D0">
            <w:pPr>
              <w:pStyle w:val="a7"/>
              <w:spacing w:line="360" w:lineRule="auto"/>
            </w:pPr>
          </w:p>
          <w:p w:rsidR="00057ADB" w:rsidRPr="00580898" w:rsidRDefault="00057ADB" w:rsidP="002F29D0">
            <w:pPr>
              <w:pStyle w:val="a7"/>
              <w:spacing w:line="360" w:lineRule="auto"/>
            </w:pPr>
            <w:r w:rsidRPr="00580898">
              <w:t xml:space="preserve">  </w:t>
            </w:r>
            <w:r w:rsidR="00025B48">
              <w:t xml:space="preserve">           </w:t>
            </w:r>
            <w:r w:rsidR="00DC3326" w:rsidRPr="00580898">
              <w:t xml:space="preserve">В верхней строчке написана арифметическая прогрессия с разностью 1. </w:t>
            </w:r>
          </w:p>
          <w:p w:rsidR="00EF5285" w:rsidRPr="00580898" w:rsidRDefault="00025B48" w:rsidP="002F29D0">
            <w:pPr>
              <w:pStyle w:val="a7"/>
              <w:spacing w:line="360" w:lineRule="auto"/>
            </w:pPr>
            <w:r>
              <w:t xml:space="preserve">             </w:t>
            </w:r>
            <w:r w:rsidR="00DC3326" w:rsidRPr="00580898">
              <w:t>В нижней - геометрическая прогрессия со знаменателем 2. Нулю арифметической прогрессии соответствует единица геометрической. С помощью этой таблицы можно находить действия: умножение, деление, возводить в степень и извлекать корни.</w:t>
            </w:r>
            <w:r w:rsidR="00EF5285" w:rsidRPr="00580898">
              <w:t xml:space="preserve"> Например, надо</w:t>
            </w:r>
            <w:r w:rsidR="00D63EE0" w:rsidRPr="00580898">
              <w:t xml:space="preserve"> умножить </w:t>
            </w:r>
            <m:oMath>
              <m:f>
                <m:fPr>
                  <m:ctrlPr>
                    <w:rPr>
                      <w:rFonts w:ascii="Cambria Math" w:hAnsi="Cambria Math"/>
                    </w:rPr>
                  </m:ctrlPr>
                </m:fPr>
                <m:num>
                  <m:r>
                    <m:rPr>
                      <m:sty m:val="p"/>
                    </m:rPr>
                    <w:rPr>
                      <w:rFonts w:ascii="Cambria Math"/>
                    </w:rPr>
                    <m:t>1</m:t>
                  </m:r>
                </m:num>
                <m:den>
                  <m:r>
                    <m:rPr>
                      <m:sty m:val="p"/>
                    </m:rPr>
                    <w:rPr>
                      <w:rFonts w:ascii="Cambria Math"/>
                    </w:rPr>
                    <m:t>2</m:t>
                  </m:r>
                </m:den>
              </m:f>
            </m:oMath>
            <w:r w:rsidR="00D63EE0" w:rsidRPr="00580898">
              <w:t xml:space="preserve"> на 128.</w:t>
            </w:r>
            <w:r w:rsidR="00AB6ED9" w:rsidRPr="00580898">
              <w:t xml:space="preserve"> </w:t>
            </w:r>
            <w:r w:rsidR="00D63EE0" w:rsidRPr="00580898">
              <w:t xml:space="preserve">Над </w:t>
            </w:r>
            <m:oMath>
              <m:f>
                <m:fPr>
                  <m:ctrlPr>
                    <w:rPr>
                      <w:rFonts w:ascii="Cambria Math" w:hAnsi="Cambria Math"/>
                    </w:rPr>
                  </m:ctrlPr>
                </m:fPr>
                <m:num>
                  <m:r>
                    <m:rPr>
                      <m:sty m:val="p"/>
                    </m:rPr>
                    <w:rPr>
                      <w:rFonts w:ascii="Cambria Math"/>
                    </w:rPr>
                    <m:t>1</m:t>
                  </m:r>
                </m:num>
                <m:den>
                  <m:r>
                    <m:rPr>
                      <m:sty m:val="p"/>
                    </m:rPr>
                    <w:rPr>
                      <w:rFonts w:ascii="Cambria Math"/>
                    </w:rPr>
                    <m:t>2</m:t>
                  </m:r>
                </m:den>
              </m:f>
              <m:r>
                <m:rPr>
                  <m:sty m:val="p"/>
                </m:rPr>
                <w:rPr>
                  <w:rFonts w:ascii="Cambria Math"/>
                </w:rPr>
                <m:t xml:space="preserve"> </m:t>
              </m:r>
              <m:r>
                <m:rPr>
                  <m:sty m:val="p"/>
                </m:rPr>
                <w:rPr>
                  <w:rFonts w:ascii="Cambria Math"/>
                </w:rPr>
                <m:t>написано</m:t>
              </m:r>
              <m:r>
                <m:rPr>
                  <m:sty m:val="p"/>
                </m:rPr>
                <w:rPr>
                  <w:rFonts w:ascii="Cambria Math"/>
                </w:rPr>
                <m:t xml:space="preserve"> </m:t>
              </m:r>
            </m:oMath>
            <w:r w:rsidR="00D63EE0" w:rsidRPr="00580898">
              <w:t xml:space="preserve">-1, а над 128 написано 7. Сложим -1 и 7.Получится 6. Под 6 читаем 64, искомое произведение. </w:t>
            </w:r>
            <w:r w:rsidR="00AB6ED9" w:rsidRPr="00580898">
              <w:t xml:space="preserve">Найдем </w:t>
            </w:r>
            <m:oMath>
              <m:rad>
                <m:radPr>
                  <m:ctrlPr>
                    <w:rPr>
                      <w:rFonts w:ascii="Cambria Math" w:hAnsi="Cambria Math"/>
                    </w:rPr>
                  </m:ctrlPr>
                </m:radPr>
                <m:deg>
                  <m:r>
                    <m:rPr>
                      <m:sty m:val="p"/>
                    </m:rPr>
                    <w:rPr>
                      <w:rFonts w:ascii="Cambria Math"/>
                    </w:rPr>
                    <m:t>4</m:t>
                  </m:r>
                </m:deg>
                <m:e>
                  <m:r>
                    <m:rPr>
                      <m:sty m:val="p"/>
                    </m:rPr>
                    <w:rPr>
                      <w:rFonts w:ascii="Cambria Math"/>
                    </w:rPr>
                    <m:t>256</m:t>
                  </m:r>
                </m:e>
              </m:rad>
            </m:oMath>
            <w:r w:rsidR="00AB6ED9" w:rsidRPr="00580898">
              <w:t xml:space="preserve">. Над 256-8.Делим 8 на 4, против 2 читаем 4.Значит, </w:t>
            </w:r>
            <m:oMath>
              <m:rad>
                <m:radPr>
                  <m:ctrlPr>
                    <w:rPr>
                      <w:rFonts w:ascii="Cambria Math" w:hAnsi="Cambria Math"/>
                    </w:rPr>
                  </m:ctrlPr>
                </m:radPr>
                <m:deg>
                  <m:r>
                    <m:rPr>
                      <m:sty m:val="p"/>
                    </m:rPr>
                    <w:rPr>
                      <w:rFonts w:ascii="Cambria Math"/>
                    </w:rPr>
                    <m:t>4</m:t>
                  </m:r>
                </m:deg>
                <m:e>
                  <m:r>
                    <m:rPr>
                      <m:sty m:val="p"/>
                    </m:rPr>
                    <w:rPr>
                      <w:rFonts w:ascii="Cambria Math"/>
                    </w:rPr>
                    <m:t>256</m:t>
                  </m:r>
                </m:e>
              </m:rad>
              <m:r>
                <m:rPr>
                  <m:sty m:val="p"/>
                </m:rPr>
                <w:rPr>
                  <w:rFonts w:ascii="Cambria Math"/>
                </w:rPr>
                <m:t xml:space="preserve">=4. </m:t>
              </m:r>
            </m:oMath>
          </w:p>
          <w:p w:rsidR="005F74D7" w:rsidRPr="00580898" w:rsidRDefault="00025B48" w:rsidP="002F29D0">
            <w:pPr>
              <w:pStyle w:val="a7"/>
              <w:spacing w:line="360" w:lineRule="auto"/>
            </w:pPr>
            <w:r>
              <w:t xml:space="preserve">            </w:t>
            </w:r>
            <w:r w:rsidR="00AB6ED9" w:rsidRPr="00580898">
              <w:t xml:space="preserve">Если </w:t>
            </w:r>
            <w:r w:rsidR="00D63EE0" w:rsidRPr="00580898">
              <w:t>нижнюю строчку таблицы Штифеля переписать в виде степеней:</w:t>
            </w:r>
            <m:oMath>
              <m:sSup>
                <m:sSupPr>
                  <m:ctrlPr>
                    <w:rPr>
                      <w:rFonts w:ascii="Cambria Math" w:hAnsi="Cambria Math"/>
                    </w:rPr>
                  </m:ctrlPr>
                </m:sSupPr>
                <m:e>
                  <m:r>
                    <m:rPr>
                      <m:sty m:val="p"/>
                    </m:rPr>
                    <w:rPr>
                      <w:rFonts w:ascii="Cambria Math"/>
                    </w:rPr>
                    <m:t>2</m:t>
                  </m:r>
                </m:e>
                <m:sup>
                  <m:r>
                    <m:rPr>
                      <m:sty m:val="p"/>
                    </m:rPr>
                    <w:rPr>
                      <w:rFonts w:ascii="Cambria Math" w:hAnsi="Cambria Math"/>
                    </w:rPr>
                    <m:t>-</m:t>
                  </m:r>
                  <m:r>
                    <m:rPr>
                      <m:sty m:val="p"/>
                    </m:rPr>
                    <w:rPr>
                      <w:rFonts w:ascii="Cambria Math"/>
                    </w:rPr>
                    <m:t>4</m:t>
                  </m:r>
                </m:sup>
              </m:sSup>
            </m:oMath>
            <w:r w:rsidR="00D63EE0" w:rsidRPr="00580898">
              <w:t>,</w:t>
            </w:r>
            <m:oMath>
              <m:sSup>
                <m:sSupPr>
                  <m:ctrlPr>
                    <w:rPr>
                      <w:rFonts w:ascii="Cambria Math" w:hAnsi="Cambria Math"/>
                    </w:rPr>
                  </m:ctrlPr>
                </m:sSupPr>
                <m:e>
                  <m:r>
                    <m:rPr>
                      <m:sty m:val="p"/>
                    </m:rPr>
                    <w:rPr>
                      <w:rFonts w:ascii="Cambria Math"/>
                    </w:rPr>
                    <m:t>2</m:t>
                  </m:r>
                </m:e>
                <m:sup>
                  <m:r>
                    <m:rPr>
                      <m:sty m:val="p"/>
                    </m:rPr>
                    <w:rPr>
                      <w:rFonts w:ascii="Cambria Math" w:hAnsi="Cambria Math"/>
                    </w:rPr>
                    <m:t>-</m:t>
                  </m:r>
                  <m:r>
                    <m:rPr>
                      <m:sty m:val="p"/>
                    </m:rPr>
                    <w:rPr>
                      <w:rFonts w:ascii="Cambria Math"/>
                    </w:rPr>
                    <m:t>3</m:t>
                  </m:r>
                </m:sup>
              </m:sSup>
            </m:oMath>
            <w:r w:rsidR="00D63EE0" w:rsidRPr="00580898">
              <w:t>,…</w:t>
            </w:r>
            <m:oMath>
              <m:sSup>
                <m:sSupPr>
                  <m:ctrlPr>
                    <w:rPr>
                      <w:rFonts w:ascii="Cambria Math" w:hAnsi="Cambria Math"/>
                    </w:rPr>
                  </m:ctrlPr>
                </m:sSupPr>
                <m:e>
                  <m:r>
                    <m:rPr>
                      <m:sty m:val="p"/>
                    </m:rPr>
                    <w:rPr>
                      <w:rFonts w:ascii="Cambria Math"/>
                    </w:rPr>
                    <m:t>2</m:t>
                  </m:r>
                </m:e>
                <m:sup>
                  <m:r>
                    <m:rPr>
                      <m:sty m:val="p"/>
                    </m:rPr>
                    <w:rPr>
                      <w:rFonts w:ascii="Cambria Math"/>
                    </w:rPr>
                    <m:t>8</m:t>
                  </m:r>
                </m:sup>
              </m:sSup>
            </m:oMath>
            <w:r w:rsidR="00D63EE0" w:rsidRPr="00580898">
              <w:t>,то можно заметить, что показатели степени составляют арифметиче</w:t>
            </w:r>
            <w:r w:rsidR="00F03FC8">
              <w:t>скую прогрессию, сами степен</w:t>
            </w:r>
            <w:r w:rsidR="00E60ED1">
              <w:t>и</w:t>
            </w:r>
            <w:r w:rsidR="00F03FC8" w:rsidRPr="00F03FC8">
              <w:t>-</w:t>
            </w:r>
            <w:r w:rsidR="00D63EE0" w:rsidRPr="00580898">
              <w:t>геометрическую.</w:t>
            </w:r>
            <w:r w:rsidR="00954363" w:rsidRPr="00580898">
              <w:t xml:space="preserve"> </w:t>
            </w:r>
          </w:p>
          <w:p w:rsidR="001B7720" w:rsidRPr="00580898" w:rsidRDefault="00E60ED1" w:rsidP="002F29D0">
            <w:pPr>
              <w:pStyle w:val="a7"/>
              <w:spacing w:line="360" w:lineRule="auto"/>
            </w:pPr>
            <w:r>
              <w:t xml:space="preserve">  </w:t>
            </w:r>
            <w:r w:rsidR="00025B48">
              <w:t xml:space="preserve">         </w:t>
            </w:r>
            <w:r w:rsidR="005F74D7" w:rsidRPr="00580898">
              <w:t xml:space="preserve">Куда же ведут прогрессии? </w:t>
            </w:r>
            <w:r w:rsidR="00F212DF" w:rsidRPr="00580898">
              <w:t>Ведь это слово означает «движение вперед».</w:t>
            </w:r>
            <w:r w:rsidR="003008D9" w:rsidRPr="00580898">
              <w:t xml:space="preserve"> </w:t>
            </w:r>
            <w:r w:rsidR="005F74D7" w:rsidRPr="00580898">
              <w:t>Улучшим таблицу Штифеля.</w:t>
            </w:r>
            <w:r w:rsidR="00954363" w:rsidRPr="00580898">
              <w:t xml:space="preserve"> «Уплотнив» верхнюю строчку, вставим между ее членами их среднее арифметическое.</w:t>
            </w:r>
            <w:r w:rsidR="00307E0B" w:rsidRPr="00580898">
              <w:t xml:space="preserve"> </w:t>
            </w:r>
            <w:r w:rsidR="00954363" w:rsidRPr="00580898">
              <w:t xml:space="preserve">В нижней строчке между </w:t>
            </w:r>
            <w:r w:rsidR="005F74D7" w:rsidRPr="00580898">
              <w:t xml:space="preserve">числами </w:t>
            </w:r>
            <w:r w:rsidR="00954363" w:rsidRPr="00580898">
              <w:t>вставим</w:t>
            </w:r>
            <w:r w:rsidR="005F74D7" w:rsidRPr="00580898">
              <w:t xml:space="preserve"> среднее геометрическое</w:t>
            </w:r>
            <w:r w:rsidR="00307E0B" w:rsidRPr="00580898">
              <w:t>.</w:t>
            </w:r>
          </w:p>
          <w:tbl>
            <w:tblPr>
              <w:tblStyle w:val="a8"/>
              <w:tblW w:w="0" w:type="auto"/>
              <w:tblLook w:val="04A0"/>
            </w:tblPr>
            <w:tblGrid>
              <w:gridCol w:w="1820"/>
              <w:gridCol w:w="1820"/>
              <w:gridCol w:w="1820"/>
              <w:gridCol w:w="1820"/>
              <w:gridCol w:w="1820"/>
            </w:tblGrid>
            <w:tr w:rsidR="00307E0B" w:rsidRPr="00580898" w:rsidTr="00025B48">
              <w:tc>
                <w:tcPr>
                  <w:tcW w:w="1820" w:type="dxa"/>
                  <w:vAlign w:val="center"/>
                </w:tcPr>
                <w:p w:rsidR="00307E0B" w:rsidRPr="00580898" w:rsidRDefault="00307E0B" w:rsidP="00025B48">
                  <w:pPr>
                    <w:pStyle w:val="a7"/>
                    <w:spacing w:line="360" w:lineRule="auto"/>
                    <w:jc w:val="center"/>
                  </w:pPr>
                  <w:r w:rsidRPr="00580898">
                    <w:t>1</w:t>
                  </w:r>
                </w:p>
              </w:tc>
              <w:tc>
                <w:tcPr>
                  <w:tcW w:w="1820" w:type="dxa"/>
                  <w:vAlign w:val="center"/>
                </w:tcPr>
                <w:p w:rsidR="00307E0B" w:rsidRPr="00580898" w:rsidRDefault="00220ACC" w:rsidP="00025B48">
                  <w:pPr>
                    <w:pStyle w:val="a7"/>
                    <w:spacing w:line="360" w:lineRule="auto"/>
                    <w:jc w:val="center"/>
                  </w:pPr>
                  <m:oMathPara>
                    <m:oMath>
                      <m:f>
                        <m:fPr>
                          <m:ctrlPr>
                            <w:rPr>
                              <w:rFonts w:ascii="Cambria Math" w:hAnsi="Cambria Math"/>
                            </w:rPr>
                          </m:ctrlPr>
                        </m:fPr>
                        <m:num>
                          <m:r>
                            <m:rPr>
                              <m:sty m:val="p"/>
                            </m:rPr>
                            <w:rPr>
                              <w:rFonts w:ascii="Cambria Math"/>
                            </w:rPr>
                            <m:t>5</m:t>
                          </m:r>
                        </m:num>
                        <m:den>
                          <m:r>
                            <m:rPr>
                              <m:sty m:val="p"/>
                            </m:rPr>
                            <w:rPr>
                              <w:rFonts w:ascii="Cambria Math"/>
                            </w:rPr>
                            <m:t>4</m:t>
                          </m:r>
                        </m:den>
                      </m:f>
                    </m:oMath>
                  </m:oMathPara>
                </w:p>
              </w:tc>
              <w:tc>
                <w:tcPr>
                  <w:tcW w:w="1820" w:type="dxa"/>
                  <w:vAlign w:val="center"/>
                </w:tcPr>
                <w:p w:rsidR="00307E0B" w:rsidRPr="00580898" w:rsidRDefault="00220ACC" w:rsidP="00025B48">
                  <w:pPr>
                    <w:pStyle w:val="a7"/>
                    <w:spacing w:line="360" w:lineRule="auto"/>
                    <w:jc w:val="center"/>
                  </w:pPr>
                  <m:oMathPara>
                    <m:oMath>
                      <m:f>
                        <m:fPr>
                          <m:ctrlPr>
                            <w:rPr>
                              <w:rFonts w:ascii="Cambria Math" w:hAnsi="Cambria Math"/>
                            </w:rPr>
                          </m:ctrlPr>
                        </m:fPr>
                        <m:num>
                          <m:r>
                            <m:rPr>
                              <m:sty m:val="p"/>
                            </m:rPr>
                            <w:rPr>
                              <w:rFonts w:ascii="Cambria Math"/>
                            </w:rPr>
                            <m:t>3</m:t>
                          </m:r>
                        </m:num>
                        <m:den>
                          <m:r>
                            <m:rPr>
                              <m:sty m:val="p"/>
                            </m:rPr>
                            <w:rPr>
                              <w:rFonts w:ascii="Cambria Math"/>
                            </w:rPr>
                            <m:t>2</m:t>
                          </m:r>
                        </m:den>
                      </m:f>
                    </m:oMath>
                  </m:oMathPara>
                </w:p>
              </w:tc>
              <w:tc>
                <w:tcPr>
                  <w:tcW w:w="1820" w:type="dxa"/>
                  <w:vAlign w:val="center"/>
                </w:tcPr>
                <w:p w:rsidR="00307E0B" w:rsidRPr="00580898" w:rsidRDefault="00220ACC" w:rsidP="00025B48">
                  <w:pPr>
                    <w:pStyle w:val="a7"/>
                    <w:spacing w:line="360" w:lineRule="auto"/>
                    <w:jc w:val="center"/>
                  </w:pPr>
                  <m:oMathPara>
                    <m:oMath>
                      <m:f>
                        <m:fPr>
                          <m:ctrlPr>
                            <w:rPr>
                              <w:rFonts w:ascii="Cambria Math" w:hAnsi="Cambria Math"/>
                            </w:rPr>
                          </m:ctrlPr>
                        </m:fPr>
                        <m:num>
                          <m:r>
                            <m:rPr>
                              <m:sty m:val="p"/>
                            </m:rPr>
                            <w:rPr>
                              <w:rFonts w:ascii="Cambria Math"/>
                            </w:rPr>
                            <m:t>7</m:t>
                          </m:r>
                        </m:num>
                        <m:den>
                          <m:r>
                            <m:rPr>
                              <m:sty m:val="p"/>
                            </m:rPr>
                            <w:rPr>
                              <w:rFonts w:ascii="Cambria Math"/>
                            </w:rPr>
                            <m:t>4</m:t>
                          </m:r>
                        </m:den>
                      </m:f>
                    </m:oMath>
                  </m:oMathPara>
                </w:p>
              </w:tc>
              <w:tc>
                <w:tcPr>
                  <w:tcW w:w="1820" w:type="dxa"/>
                  <w:vAlign w:val="center"/>
                </w:tcPr>
                <w:p w:rsidR="00307E0B" w:rsidRPr="00580898" w:rsidRDefault="00307E0B" w:rsidP="00025B48">
                  <w:pPr>
                    <w:pStyle w:val="a7"/>
                    <w:spacing w:line="360" w:lineRule="auto"/>
                    <w:jc w:val="center"/>
                  </w:pPr>
                  <w:r w:rsidRPr="00580898">
                    <w:t>2</w:t>
                  </w:r>
                </w:p>
              </w:tc>
            </w:tr>
            <w:tr w:rsidR="00307E0B" w:rsidRPr="00580898" w:rsidTr="00025B48">
              <w:tc>
                <w:tcPr>
                  <w:tcW w:w="1820" w:type="dxa"/>
                  <w:vAlign w:val="center"/>
                </w:tcPr>
                <w:p w:rsidR="00307E0B" w:rsidRPr="00580898" w:rsidRDefault="00220ACC" w:rsidP="00025B48">
                  <w:pPr>
                    <w:pStyle w:val="a7"/>
                    <w:spacing w:line="360" w:lineRule="auto"/>
                    <w:jc w:val="center"/>
                  </w:pPr>
                  <m:oMathPara>
                    <m:oMath>
                      <m:sSup>
                        <m:sSupPr>
                          <m:ctrlPr>
                            <w:rPr>
                              <w:rFonts w:ascii="Cambria Math" w:hAnsi="Cambria Math"/>
                            </w:rPr>
                          </m:ctrlPr>
                        </m:sSupPr>
                        <m:e>
                          <m:r>
                            <m:rPr>
                              <m:sty m:val="p"/>
                            </m:rPr>
                            <w:rPr>
                              <w:rFonts w:ascii="Cambria Math"/>
                            </w:rPr>
                            <m:t>2</m:t>
                          </m:r>
                        </m:e>
                        <m:sup>
                          <m:r>
                            <m:rPr>
                              <m:sty m:val="p"/>
                            </m:rPr>
                            <w:rPr>
                              <w:rFonts w:ascii="Cambria Math"/>
                            </w:rPr>
                            <m:t>1</m:t>
                          </m:r>
                        </m:sup>
                      </m:sSup>
                      <m:r>
                        <m:rPr>
                          <m:sty m:val="p"/>
                        </m:rPr>
                        <w:rPr>
                          <w:rFonts w:ascii="Cambria Math"/>
                        </w:rPr>
                        <m:t>=2,00</m:t>
                      </m:r>
                    </m:oMath>
                  </m:oMathPara>
                </w:p>
              </w:tc>
              <w:tc>
                <w:tcPr>
                  <w:tcW w:w="1820" w:type="dxa"/>
                  <w:vAlign w:val="center"/>
                </w:tcPr>
                <w:p w:rsidR="00307E0B" w:rsidRPr="00580898" w:rsidRDefault="00220ACC" w:rsidP="00025B48">
                  <w:pPr>
                    <w:pStyle w:val="a7"/>
                    <w:spacing w:line="360" w:lineRule="auto"/>
                    <w:jc w:val="center"/>
                  </w:pPr>
                  <m:oMath>
                    <m:sSup>
                      <m:sSupPr>
                        <m:ctrlPr>
                          <w:rPr>
                            <w:rFonts w:ascii="Cambria Math" w:hAnsi="Cambria Math"/>
                          </w:rPr>
                        </m:ctrlPr>
                      </m:sSupPr>
                      <m:e>
                        <m:r>
                          <m:rPr>
                            <m:sty m:val="p"/>
                          </m:rPr>
                          <w:rPr>
                            <w:rFonts w:ascii="Cambria Math"/>
                          </w:rPr>
                          <m:t>2</m:t>
                        </m:r>
                      </m:e>
                      <m:sup>
                        <m:r>
                          <m:rPr>
                            <m:sty m:val="p"/>
                          </m:rPr>
                          <w:rPr>
                            <w:rFonts w:ascii="Cambria Math"/>
                          </w:rPr>
                          <m:t>5/4</m:t>
                        </m:r>
                      </m:sup>
                    </m:sSup>
                  </m:oMath>
                  <w:r w:rsidR="00307E0B" w:rsidRPr="00580898">
                    <w:t>≈2,38</w:t>
                  </w:r>
                </w:p>
              </w:tc>
              <w:tc>
                <w:tcPr>
                  <w:tcW w:w="1820" w:type="dxa"/>
                  <w:vAlign w:val="center"/>
                </w:tcPr>
                <w:p w:rsidR="00307E0B" w:rsidRPr="00580898" w:rsidRDefault="00220ACC" w:rsidP="00025B48">
                  <w:pPr>
                    <w:pStyle w:val="a7"/>
                    <w:spacing w:line="360" w:lineRule="auto"/>
                    <w:jc w:val="center"/>
                  </w:pPr>
                  <m:oMath>
                    <m:sSup>
                      <m:sSupPr>
                        <m:ctrlPr>
                          <w:rPr>
                            <w:rFonts w:ascii="Cambria Math" w:hAnsi="Cambria Math"/>
                          </w:rPr>
                        </m:ctrlPr>
                      </m:sSupPr>
                      <m:e>
                        <m:r>
                          <m:rPr>
                            <m:sty m:val="p"/>
                          </m:rPr>
                          <w:rPr>
                            <w:rFonts w:ascii="Cambria Math"/>
                          </w:rPr>
                          <m:t>2</m:t>
                        </m:r>
                      </m:e>
                      <m:sup>
                        <m:r>
                          <m:rPr>
                            <m:sty m:val="p"/>
                          </m:rPr>
                          <w:rPr>
                            <w:rFonts w:ascii="Cambria Math"/>
                          </w:rPr>
                          <m:t>3/2</m:t>
                        </m:r>
                      </m:sup>
                    </m:sSup>
                  </m:oMath>
                  <w:r w:rsidR="00307E0B" w:rsidRPr="00580898">
                    <w:t>≈2,83</w:t>
                  </w:r>
                </w:p>
              </w:tc>
              <w:tc>
                <w:tcPr>
                  <w:tcW w:w="1820" w:type="dxa"/>
                  <w:vAlign w:val="center"/>
                </w:tcPr>
                <w:p w:rsidR="00307E0B" w:rsidRPr="00580898" w:rsidRDefault="00220ACC" w:rsidP="00025B48">
                  <w:pPr>
                    <w:pStyle w:val="a7"/>
                    <w:spacing w:line="360" w:lineRule="auto"/>
                    <w:jc w:val="center"/>
                  </w:pPr>
                  <m:oMath>
                    <m:sSup>
                      <m:sSupPr>
                        <m:ctrlPr>
                          <w:rPr>
                            <w:rFonts w:ascii="Cambria Math" w:hAnsi="Cambria Math"/>
                          </w:rPr>
                        </m:ctrlPr>
                      </m:sSupPr>
                      <m:e>
                        <m:r>
                          <m:rPr>
                            <m:sty m:val="p"/>
                          </m:rPr>
                          <w:rPr>
                            <w:rFonts w:ascii="Cambria Math"/>
                          </w:rPr>
                          <m:t>2</m:t>
                        </m:r>
                      </m:e>
                      <m:sup>
                        <m:r>
                          <m:rPr>
                            <m:sty m:val="p"/>
                          </m:rPr>
                          <w:rPr>
                            <w:rFonts w:ascii="Cambria Math"/>
                          </w:rPr>
                          <m:t>7/4</m:t>
                        </m:r>
                      </m:sup>
                    </m:sSup>
                  </m:oMath>
                  <w:r w:rsidR="00307E0B" w:rsidRPr="00580898">
                    <w:t>≈3,35</w:t>
                  </w:r>
                </w:p>
              </w:tc>
              <w:tc>
                <w:tcPr>
                  <w:tcW w:w="1820" w:type="dxa"/>
                  <w:vAlign w:val="center"/>
                </w:tcPr>
                <w:p w:rsidR="00307E0B" w:rsidRPr="00580898" w:rsidRDefault="00220ACC" w:rsidP="00025B48">
                  <w:pPr>
                    <w:pStyle w:val="a7"/>
                    <w:spacing w:line="360" w:lineRule="auto"/>
                    <w:jc w:val="center"/>
                  </w:pPr>
                  <m:oMath>
                    <m:sSup>
                      <m:sSupPr>
                        <m:ctrlPr>
                          <w:rPr>
                            <w:rFonts w:ascii="Cambria Math" w:hAnsi="Cambria Math"/>
                          </w:rPr>
                        </m:ctrlPr>
                      </m:sSupPr>
                      <m:e>
                        <m:r>
                          <m:rPr>
                            <m:sty m:val="p"/>
                          </m:rPr>
                          <w:rPr>
                            <w:rFonts w:ascii="Cambria Math"/>
                          </w:rPr>
                          <m:t>2</m:t>
                        </m:r>
                      </m:e>
                      <m:sup>
                        <m:r>
                          <m:rPr>
                            <m:sty m:val="p"/>
                          </m:rPr>
                          <w:rPr>
                            <w:rFonts w:ascii="Cambria Math"/>
                          </w:rPr>
                          <m:t>2</m:t>
                        </m:r>
                      </m:sup>
                    </m:sSup>
                  </m:oMath>
                  <w:r w:rsidR="00307E0B" w:rsidRPr="00580898">
                    <w:t>=</w:t>
                  </w:r>
                  <w:r w:rsidR="00BE5A87" w:rsidRPr="00580898">
                    <w:t>4,00</w:t>
                  </w:r>
                </w:p>
              </w:tc>
            </w:tr>
          </w:tbl>
          <w:p w:rsidR="00057ADB" w:rsidRPr="00580898" w:rsidRDefault="00025B48" w:rsidP="002F29D0">
            <w:pPr>
              <w:pStyle w:val="a7"/>
              <w:spacing w:line="360" w:lineRule="auto"/>
            </w:pPr>
            <w:r>
              <w:t xml:space="preserve">          </w:t>
            </w:r>
            <w:r w:rsidR="00BE5A87" w:rsidRPr="00580898">
              <w:t>Расстояния между соседними числами можно уменьшать</w:t>
            </w:r>
            <w:r w:rsidR="005F74D7" w:rsidRPr="00580898">
              <w:t xml:space="preserve"> и т.д</w:t>
            </w:r>
            <w:r w:rsidR="00BE5A87" w:rsidRPr="00580898">
              <w:t xml:space="preserve">. Именно </w:t>
            </w:r>
            <w:r w:rsidR="00EF5285" w:rsidRPr="00580898">
              <w:t xml:space="preserve">этот </w:t>
            </w:r>
            <w:r w:rsidR="00DA0075" w:rsidRPr="00580898">
              <w:t xml:space="preserve"> путь привел в начале 17 века шотландского математика </w:t>
            </w:r>
            <w:r w:rsidR="00BE5A87" w:rsidRPr="00580898">
              <w:t xml:space="preserve"> </w:t>
            </w:r>
            <w:r w:rsidR="00DA0075" w:rsidRPr="00580898">
              <w:t xml:space="preserve">Джона </w:t>
            </w:r>
            <w:r w:rsidR="00BE5A87" w:rsidRPr="00580898">
              <w:lastRenderedPageBreak/>
              <w:t>Непера</w:t>
            </w:r>
            <w:r w:rsidR="00DA0075" w:rsidRPr="00580898">
              <w:t>(1550-1617)</w:t>
            </w:r>
            <w:r w:rsidR="00BE5A87" w:rsidRPr="00580898">
              <w:t xml:space="preserve"> к созданию таблиц логарифмов</w:t>
            </w:r>
            <w:r w:rsidR="005F74D7" w:rsidRPr="00580898">
              <w:t>.</w:t>
            </w:r>
            <w:r w:rsidR="003B1A47" w:rsidRPr="00580898">
              <w:rPr>
                <w:rFonts w:eastAsia="+mn-ea"/>
                <w:kern w:val="24"/>
              </w:rPr>
              <w:t xml:space="preserve"> </w:t>
            </w:r>
            <w:r w:rsidR="003B1A47" w:rsidRPr="00580898">
              <w:t>«Осознав, что в математике нет ничего более скучного и утомительного, чем умножение, деление, извлечение квадратных и кубических корней, и что названные операции являют</w:t>
            </w:r>
            <w:r w:rsidR="00F03FC8">
              <w:t>ся бесполезной тратой времени и</w:t>
            </w:r>
            <w:r w:rsidR="00F03FC8" w:rsidRPr="00F03FC8">
              <w:t xml:space="preserve"> </w:t>
            </w:r>
            <w:r w:rsidR="003B1A47" w:rsidRPr="00580898">
              <w:t>неиссякаемым источником неуловимых ошибок, я решил найти простое и надежное сред</w:t>
            </w:r>
            <w:r w:rsidR="00EF5285" w:rsidRPr="00580898">
              <w:t>ство, чтобы избавиться от них»</w:t>
            </w:r>
            <w:r w:rsidR="00DA0075" w:rsidRPr="00580898">
              <w:t>.</w:t>
            </w:r>
            <w:r w:rsidR="0007147C" w:rsidRPr="00580898">
              <w:t xml:space="preserve"> </w:t>
            </w:r>
            <w:r w:rsidR="00057ADB" w:rsidRPr="00580898">
              <w:t xml:space="preserve">Джон Непер </w:t>
            </w:r>
            <w:r w:rsidR="003B1A47" w:rsidRPr="00580898">
              <w:t>«Канон о логарифмах».</w:t>
            </w:r>
            <w:r w:rsidR="003008D9" w:rsidRPr="00580898">
              <w:t xml:space="preserve"> </w:t>
            </w:r>
            <w:r w:rsidR="00057ADB" w:rsidRPr="00580898">
              <w:t xml:space="preserve">  </w:t>
            </w:r>
            <w:r w:rsidR="003008D9" w:rsidRPr="00580898">
              <w:t xml:space="preserve">Итак, </w:t>
            </w:r>
            <w:r w:rsidR="005F74D7" w:rsidRPr="00580898">
              <w:t>прогрессии</w:t>
            </w:r>
            <w:r w:rsidR="003008D9" w:rsidRPr="00580898">
              <w:t xml:space="preserve"> ведут нас к логарифмам</w:t>
            </w:r>
            <w:r w:rsidR="00F212DF" w:rsidRPr="00580898">
              <w:t>.</w:t>
            </w:r>
            <w:r w:rsidR="003008D9" w:rsidRPr="00580898">
              <w:t xml:space="preserve"> </w:t>
            </w:r>
          </w:p>
          <w:p w:rsidR="00C27858" w:rsidRPr="00580898" w:rsidRDefault="00057ADB" w:rsidP="002F29D0">
            <w:pPr>
              <w:pStyle w:val="a7"/>
              <w:spacing w:line="360" w:lineRule="auto"/>
            </w:pPr>
            <w:r w:rsidRPr="00580898">
              <w:t xml:space="preserve">   </w:t>
            </w:r>
            <w:r w:rsidR="00025B48">
              <w:t xml:space="preserve">         </w:t>
            </w:r>
            <w:r w:rsidR="00D91787" w:rsidRPr="00580898">
              <w:rPr>
                <w:bCs/>
              </w:rPr>
              <w:t xml:space="preserve">Слово «логарифм» происходит от греческих слов  </w:t>
            </w:r>
            <w:r w:rsidR="00D91787" w:rsidRPr="00580898">
              <w:rPr>
                <w:bCs/>
              </w:rPr>
              <w:sym w:font="Symbol" w:char="006C"/>
            </w:r>
            <w:r w:rsidR="00D91787" w:rsidRPr="00580898">
              <w:rPr>
                <w:bCs/>
              </w:rPr>
              <w:sym w:font="Symbol" w:char="0073"/>
            </w:r>
            <w:r w:rsidR="00D91787" w:rsidRPr="00580898">
              <w:rPr>
                <w:bCs/>
              </w:rPr>
              <w:sym w:font="Symbol" w:char="0067"/>
            </w:r>
            <w:r w:rsidR="00D91787" w:rsidRPr="00580898">
              <w:rPr>
                <w:bCs/>
              </w:rPr>
              <w:sym w:font="Symbol" w:char="006F"/>
            </w:r>
            <w:r w:rsidR="00D91787" w:rsidRPr="00580898">
              <w:rPr>
                <w:bCs/>
              </w:rPr>
              <w:sym w:font="Symbol" w:char="006A"/>
            </w:r>
            <w:r w:rsidR="00D91787" w:rsidRPr="00580898">
              <w:rPr>
                <w:bCs/>
              </w:rPr>
              <w:t xml:space="preserve"> - число и </w:t>
            </w:r>
            <w:r w:rsidR="00D91787" w:rsidRPr="00580898">
              <w:rPr>
                <w:bCs/>
              </w:rPr>
              <w:sym w:font="Symbol" w:char="0061"/>
            </w:r>
            <w:r w:rsidR="00D91787" w:rsidRPr="00580898">
              <w:rPr>
                <w:bCs/>
              </w:rPr>
              <w:sym w:font="Symbol" w:char="0072"/>
            </w:r>
            <w:r w:rsidR="00D91787" w:rsidRPr="00580898">
              <w:rPr>
                <w:bCs/>
              </w:rPr>
              <w:sym w:font="Symbol" w:char="0069"/>
            </w:r>
            <w:r w:rsidR="00D91787" w:rsidRPr="00580898">
              <w:rPr>
                <w:bCs/>
              </w:rPr>
              <w:sym w:font="Symbol" w:char="0075"/>
            </w:r>
            <w:r w:rsidR="00D91787" w:rsidRPr="00580898">
              <w:rPr>
                <w:bCs/>
              </w:rPr>
              <w:sym w:font="Symbol" w:char="006D"/>
            </w:r>
            <w:r w:rsidR="00D91787" w:rsidRPr="00580898">
              <w:rPr>
                <w:bCs/>
              </w:rPr>
              <w:sym w:font="Symbol" w:char="006F"/>
            </w:r>
            <w:r w:rsidR="00D91787" w:rsidRPr="00580898">
              <w:rPr>
                <w:bCs/>
              </w:rPr>
              <w:sym w:font="Symbol" w:char="006A"/>
            </w:r>
            <w:r w:rsidR="00D91787" w:rsidRPr="00580898">
              <w:rPr>
                <w:bCs/>
              </w:rPr>
              <w:t xml:space="preserve"> - отношение.</w:t>
            </w:r>
            <w:r w:rsidR="00D91787" w:rsidRPr="00580898">
              <w:t xml:space="preserve"> </w:t>
            </w:r>
            <w:r w:rsidR="00D91787" w:rsidRPr="00580898">
              <w:rPr>
                <w:bCs/>
              </w:rPr>
              <w:t>Переводится как «отношения чисел», одно из которых является членом арифметической прогрессии, а другое –геометрической.</w:t>
            </w:r>
            <w:r w:rsidR="00EF5285" w:rsidRPr="00580898">
              <w:rPr>
                <w:rFonts w:eastAsia="+mn-ea"/>
                <w:iCs/>
                <w:kern w:val="24"/>
              </w:rPr>
              <w:t xml:space="preserve"> </w:t>
            </w:r>
            <w:r w:rsidR="00EF5285" w:rsidRPr="00580898">
              <w:rPr>
                <w:bCs/>
                <w:iCs/>
              </w:rPr>
              <w:t>Логарифм</w:t>
            </w:r>
            <w:r w:rsidR="003008D9" w:rsidRPr="00580898">
              <w:rPr>
                <w:bCs/>
                <w:iCs/>
              </w:rPr>
              <w:t>ом</w:t>
            </w:r>
            <w:r w:rsidR="00EF5285" w:rsidRPr="00580898">
              <w:rPr>
                <w:bCs/>
                <w:iCs/>
              </w:rPr>
              <w:t xml:space="preserve"> положительного числа </w:t>
            </w:r>
            <w:r w:rsidR="00EF5285" w:rsidRPr="00580898">
              <w:rPr>
                <w:bCs/>
                <w:iCs/>
                <w:lang w:val="en-US"/>
              </w:rPr>
              <w:t>b</w:t>
            </w:r>
            <w:r w:rsidR="00EF5285" w:rsidRPr="00580898">
              <w:rPr>
                <w:bCs/>
                <w:iCs/>
              </w:rPr>
              <w:t xml:space="preserve"> по основанию а </w:t>
            </w:r>
          </w:p>
          <w:p w:rsidR="00EF5285" w:rsidRPr="00580898" w:rsidRDefault="00EF5285" w:rsidP="002F29D0">
            <w:pPr>
              <w:pStyle w:val="a7"/>
              <w:spacing w:line="360" w:lineRule="auto"/>
              <w:rPr>
                <w:b/>
                <w:bCs/>
              </w:rPr>
            </w:pPr>
            <w:r w:rsidRPr="00580898">
              <w:rPr>
                <w:bCs/>
                <w:iCs/>
              </w:rPr>
              <w:t>(а &gt; 0, а ≠ 1) есть</w:t>
            </w:r>
            <w:r w:rsidRPr="00580898">
              <w:rPr>
                <w:bCs/>
              </w:rPr>
              <w:t xml:space="preserve"> число </w:t>
            </w:r>
            <w:r w:rsidRPr="00580898">
              <w:rPr>
                <w:bCs/>
                <w:lang w:val="el-GR"/>
              </w:rPr>
              <w:t>α</w:t>
            </w:r>
            <w:r w:rsidRPr="00580898">
              <w:rPr>
                <w:bCs/>
              </w:rPr>
              <w:t xml:space="preserve">, такое, что </w:t>
            </w:r>
            <w:r w:rsidRPr="00580898">
              <w:rPr>
                <w:bCs/>
                <w:lang w:val="en-US"/>
              </w:rPr>
              <w:t>b</w:t>
            </w:r>
            <w:r w:rsidRPr="00580898">
              <w:rPr>
                <w:bCs/>
              </w:rPr>
              <w:t xml:space="preserve"> = </w:t>
            </w:r>
            <m:oMath>
              <m:sSup>
                <m:sSupPr>
                  <m:ctrlPr>
                    <w:rPr>
                      <w:rFonts w:ascii="Cambria Math" w:hAnsi="Cambria Math"/>
                      <w:bCs/>
                    </w:rPr>
                  </m:ctrlPr>
                </m:sSupPr>
                <m:e>
                  <m:r>
                    <m:rPr>
                      <m:sty m:val="p"/>
                    </m:rPr>
                    <w:rPr>
                      <w:rFonts w:ascii="Cambria Math"/>
                    </w:rPr>
                    <m:t>а</m:t>
                  </m:r>
                </m:e>
                <m:sup>
                  <m:r>
                    <m:rPr>
                      <m:sty m:val="p"/>
                    </m:rPr>
                    <w:rPr>
                      <w:rFonts w:ascii="Cambria Math"/>
                    </w:rPr>
                    <m:t>α</m:t>
                  </m:r>
                </m:sup>
              </m:sSup>
            </m:oMath>
            <w:r w:rsidR="00057ADB" w:rsidRPr="00580898">
              <w:rPr>
                <w:bCs/>
              </w:rPr>
              <w:t>, о</w:t>
            </w:r>
            <w:r w:rsidR="009842A3" w:rsidRPr="00580898">
              <w:rPr>
                <w:bCs/>
                <w:iCs/>
              </w:rPr>
              <w:t xml:space="preserve">бозначают так: </w:t>
            </w:r>
            <m:oMath>
              <m:func>
                <m:funcPr>
                  <m:ctrlPr>
                    <w:rPr>
                      <w:rFonts w:ascii="Cambria Math" w:hAnsi="Cambria Math"/>
                      <w:b/>
                      <w:bCs/>
                    </w:rPr>
                  </m:ctrlPr>
                </m:funcPr>
                <m:fName>
                  <m:sSub>
                    <m:sSubPr>
                      <m:ctrlPr>
                        <w:rPr>
                          <w:rFonts w:ascii="Cambria Math" w:hAnsi="Cambria Math"/>
                          <w:b/>
                          <w:bCs/>
                        </w:rPr>
                      </m:ctrlPr>
                    </m:sSubPr>
                    <m:e>
                      <m:r>
                        <m:rPr>
                          <m:sty m:val="b"/>
                        </m:rPr>
                        <w:rPr>
                          <w:rFonts w:ascii="Cambria Math"/>
                        </w:rPr>
                        <m:t xml:space="preserve"> </m:t>
                      </m:r>
                      <m:r>
                        <m:rPr>
                          <m:sty m:val="b"/>
                        </m:rPr>
                        <w:rPr>
                          <w:rFonts w:ascii="Cambria Math" w:hAnsi="Cambria Math"/>
                        </w:rPr>
                        <m:t>log</m:t>
                      </m:r>
                    </m:e>
                    <m:sub>
                      <m:r>
                        <m:rPr>
                          <m:sty m:val="b"/>
                        </m:rPr>
                        <w:rPr>
                          <w:rFonts w:ascii="Cambria Math" w:hAnsi="Cambria Math"/>
                        </w:rPr>
                        <m:t>a</m:t>
                      </m:r>
                    </m:sub>
                  </m:sSub>
                </m:fName>
                <m:e>
                  <m:r>
                    <m:rPr>
                      <m:sty m:val="b"/>
                    </m:rPr>
                    <w:rPr>
                      <w:rFonts w:ascii="Cambria Math" w:hAnsi="Cambria Math"/>
                      <w:lang w:val="en-US"/>
                    </w:rPr>
                    <m:t>b</m:t>
                  </m:r>
                </m:e>
              </m:func>
            </m:oMath>
            <w:r w:rsidR="00C27858" w:rsidRPr="00580898">
              <w:rPr>
                <w:b/>
                <w:bCs/>
              </w:rPr>
              <w:t xml:space="preserve">= </w:t>
            </w:r>
            <w:r w:rsidR="00C27858" w:rsidRPr="00580898">
              <w:rPr>
                <w:b/>
                <w:bCs/>
                <w:lang w:val="el-GR"/>
              </w:rPr>
              <w:t>α</w:t>
            </w:r>
            <w:r w:rsidR="009842A3" w:rsidRPr="00580898">
              <w:rPr>
                <w:b/>
                <w:bCs/>
              </w:rPr>
              <w:t>.</w:t>
            </w:r>
          </w:p>
          <w:p w:rsidR="0007147C" w:rsidRPr="00580898" w:rsidRDefault="00025B48" w:rsidP="002F29D0">
            <w:pPr>
              <w:pStyle w:val="a7"/>
              <w:spacing w:line="360" w:lineRule="auto"/>
            </w:pPr>
            <w:r>
              <w:t xml:space="preserve">             </w:t>
            </w:r>
            <w:r w:rsidR="00057ADB" w:rsidRPr="00580898">
              <w:t>То есть, л</w:t>
            </w:r>
            <w:r w:rsidR="009842A3" w:rsidRPr="00580898">
              <w:t xml:space="preserve">огарифмом данного числа называется показатель степени, в которую нужно возвести другое число, называемое основанием логарифма, чтобы получить данное число. </w:t>
            </w:r>
            <w:r w:rsidR="00590C6E" w:rsidRPr="00580898">
              <w:t>Основные свойства логарифмов (Приложение№1)</w:t>
            </w:r>
            <w:r w:rsidR="00E60ED1">
              <w:t>.</w:t>
            </w:r>
          </w:p>
          <w:p w:rsidR="00CC5AD8" w:rsidRPr="00580898" w:rsidRDefault="00E60ED1" w:rsidP="002F29D0">
            <w:pPr>
              <w:pStyle w:val="a7"/>
              <w:spacing w:line="360" w:lineRule="auto"/>
            </w:pPr>
            <w:r>
              <w:t xml:space="preserve">  </w:t>
            </w:r>
            <w:r w:rsidR="00025B48">
              <w:t xml:space="preserve">           </w:t>
            </w:r>
            <w:r w:rsidR="00CC5AD8" w:rsidRPr="00580898">
              <w:t>Наиболее широкое применение нашли следующие виды логарифмов:</w:t>
            </w:r>
          </w:p>
          <w:p w:rsidR="00F44A1E" w:rsidRPr="00580898" w:rsidRDefault="0007147C" w:rsidP="002F29D0">
            <w:pPr>
              <w:pStyle w:val="a7"/>
              <w:spacing w:line="360" w:lineRule="auto"/>
            </w:pPr>
            <w:r w:rsidRPr="00580898">
              <w:rPr>
                <w:u w:val="single"/>
              </w:rPr>
              <w:t>1)</w:t>
            </w:r>
            <w:r w:rsidR="00025B48">
              <w:rPr>
                <w:u w:val="single"/>
              </w:rPr>
              <w:t xml:space="preserve"> </w:t>
            </w:r>
            <w:r w:rsidR="00CC5AD8" w:rsidRPr="00580898">
              <w:rPr>
                <w:u w:val="single"/>
              </w:rPr>
              <w:t>Десятичные:</w:t>
            </w:r>
            <w:r w:rsidR="00F44A1E" w:rsidRPr="00580898">
              <w:rPr>
                <w:u w:val="single"/>
              </w:rPr>
              <w:t xml:space="preserve"> </w:t>
            </w:r>
            <w:r w:rsidR="00F44A1E" w:rsidRPr="00580898">
              <w:t xml:space="preserve">Логарифмы по основанию 10 </w:t>
            </w:r>
            <w:r w:rsidRPr="00580898">
              <w:t>называют десятичными</w:t>
            </w:r>
            <w:r w:rsidR="00BA3E9B" w:rsidRPr="00580898">
              <w:t xml:space="preserve"> </w:t>
            </w:r>
            <w:r w:rsidR="00F44A1E" w:rsidRPr="00580898">
              <w:t xml:space="preserve">(обозначение: lg a). До изобретения калькуляторов </w:t>
            </w:r>
            <w:r w:rsidRPr="00580898">
              <w:t xml:space="preserve">они </w:t>
            </w:r>
            <w:r w:rsidR="00F44A1E" w:rsidRPr="00580898">
              <w:t>шир</w:t>
            </w:r>
            <w:r w:rsidRPr="00580898">
              <w:t xml:space="preserve">око  применялись для вычислений. </w:t>
            </w:r>
            <w:r w:rsidR="00BA3E9B" w:rsidRPr="00580898">
              <w:t>Здесь в</w:t>
            </w:r>
            <w:r w:rsidRPr="00580898">
              <w:t>водится понятие характеристики и мантиссы десятичного логарифма.</w:t>
            </w:r>
            <w:r w:rsidR="00057ADB" w:rsidRPr="00580898">
              <w:t xml:space="preserve"> </w:t>
            </w:r>
            <w:r w:rsidR="00F44A1E" w:rsidRPr="00580898">
              <w:t>Неравномерная шкала десятичных логарифмов обычно наносится и на логарифмические линейки.</w:t>
            </w:r>
          </w:p>
          <w:p w:rsidR="00F44A1E" w:rsidRPr="00580898" w:rsidRDefault="00F44A1E" w:rsidP="00580898">
            <w:pPr>
              <w:pStyle w:val="a7"/>
              <w:spacing w:line="360" w:lineRule="auto"/>
              <w:jc w:val="center"/>
            </w:pPr>
            <w:r w:rsidRPr="00580898">
              <w:rPr>
                <w:noProof/>
                <w:lang w:eastAsia="ru-RU"/>
              </w:rPr>
              <w:drawing>
                <wp:inline distT="0" distB="0" distL="0" distR="0">
                  <wp:extent cx="3516630" cy="802406"/>
                  <wp:effectExtent l="19050" t="0" r="762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srcRect/>
                          <a:stretch>
                            <a:fillRect/>
                          </a:stretch>
                        </pic:blipFill>
                        <pic:spPr bwMode="auto">
                          <a:xfrm>
                            <a:off x="0" y="0"/>
                            <a:ext cx="3516630" cy="802406"/>
                          </a:xfrm>
                          <a:prstGeom prst="rect">
                            <a:avLst/>
                          </a:prstGeom>
                          <a:noFill/>
                          <a:ln w="9525">
                            <a:noFill/>
                            <a:miter lim="800000"/>
                            <a:headEnd/>
                            <a:tailEnd/>
                          </a:ln>
                        </pic:spPr>
                      </pic:pic>
                    </a:graphicData>
                  </a:graphic>
                </wp:inline>
              </w:drawing>
            </w:r>
          </w:p>
          <w:p w:rsidR="00F44A1E" w:rsidRPr="00580898" w:rsidRDefault="00025B48" w:rsidP="002F29D0">
            <w:pPr>
              <w:pStyle w:val="a7"/>
              <w:spacing w:line="360" w:lineRule="auto"/>
            </w:pPr>
            <w:r>
              <w:t xml:space="preserve">          </w:t>
            </w:r>
            <w:r w:rsidR="00F44A1E" w:rsidRPr="00580898">
              <w:t>Подобная шкала используется во многих областях науки, например:</w:t>
            </w:r>
          </w:p>
          <w:p w:rsidR="00F44A1E" w:rsidRPr="00580898" w:rsidRDefault="00F44A1E" w:rsidP="002F29D0">
            <w:pPr>
              <w:pStyle w:val="a7"/>
              <w:spacing w:line="360" w:lineRule="auto"/>
              <w:rPr>
                <w:rFonts w:eastAsia="+mn-ea"/>
              </w:rPr>
            </w:pPr>
            <w:r w:rsidRPr="00580898">
              <w:t>-Физика — интенсивность звука (децибелы).</w:t>
            </w:r>
            <w:r w:rsidR="00057ADB" w:rsidRPr="00580898">
              <w:t xml:space="preserve"> </w:t>
            </w:r>
            <w:r w:rsidR="005076CD" w:rsidRPr="00580898">
              <w:t xml:space="preserve">Формула зависимости: </w:t>
            </w:r>
            <w:r w:rsidR="005076CD" w:rsidRPr="00580898">
              <w:rPr>
                <w:lang w:val="en-US"/>
              </w:rPr>
              <w:t>N</w:t>
            </w:r>
            <w:r w:rsidR="003F4B89" w:rsidRPr="00580898">
              <w:t xml:space="preserve"> </w:t>
            </w:r>
            <w:r w:rsidRPr="00580898">
              <w:t>~</w:t>
            </w:r>
            <w:r w:rsidR="003F4B89" w:rsidRPr="00580898">
              <w:t xml:space="preserve"> </w:t>
            </w:r>
            <w:r w:rsidRPr="00580898">
              <w:rPr>
                <w:lang w:val="en-US"/>
              </w:rPr>
              <w:t>lg</w:t>
            </w:r>
            <w:r w:rsidRPr="00580898">
              <w:t xml:space="preserve"> </w:t>
            </w:r>
            <w:r w:rsidRPr="00580898">
              <w:rPr>
                <w:lang w:val="en-US"/>
              </w:rPr>
              <w:t>S</w:t>
            </w:r>
            <w:r w:rsidRPr="00580898">
              <w:t xml:space="preserve">, где </w:t>
            </w:r>
            <w:r w:rsidRPr="00580898">
              <w:rPr>
                <w:lang w:val="en-US"/>
              </w:rPr>
              <w:t>N</w:t>
            </w:r>
            <w:r w:rsidRPr="00580898">
              <w:t xml:space="preserve"> - величина громкости</w:t>
            </w:r>
            <w:r w:rsidR="005076CD" w:rsidRPr="00580898">
              <w:t xml:space="preserve">, </w:t>
            </w:r>
            <w:r w:rsidRPr="00580898">
              <w:rPr>
                <w:lang w:val="en-US"/>
              </w:rPr>
              <w:t>S</w:t>
            </w:r>
            <w:r w:rsidRPr="00580898">
              <w:t xml:space="preserve"> - сила звука</w:t>
            </w:r>
            <w:r w:rsidR="0007147C" w:rsidRPr="00580898">
              <w:t>.</w:t>
            </w:r>
          </w:p>
          <w:p w:rsidR="00F44A1E" w:rsidRPr="00580898" w:rsidRDefault="00F44A1E" w:rsidP="00580898">
            <w:pPr>
              <w:pStyle w:val="a7"/>
              <w:spacing w:line="360" w:lineRule="auto"/>
              <w:jc w:val="center"/>
            </w:pPr>
            <w:r w:rsidRPr="00580898">
              <w:rPr>
                <w:noProof/>
                <w:lang w:eastAsia="ru-RU"/>
              </w:rPr>
              <w:lastRenderedPageBreak/>
              <w:drawing>
                <wp:inline distT="0" distB="0" distL="0" distR="0">
                  <wp:extent cx="1885950" cy="1512570"/>
                  <wp:effectExtent l="19050" t="0" r="0" b="0"/>
                  <wp:docPr id="15" name="Рисунок 11" descr="shedevr"/>
                  <wp:cNvGraphicFramePr/>
                  <a:graphic xmlns:a="http://schemas.openxmlformats.org/drawingml/2006/main">
                    <a:graphicData uri="http://schemas.openxmlformats.org/drawingml/2006/picture">
                      <pic:pic xmlns:pic="http://schemas.openxmlformats.org/drawingml/2006/picture">
                        <pic:nvPicPr>
                          <pic:cNvPr id="7171" name="Picture 3" descr="shedevr"/>
                          <pic:cNvPicPr>
                            <a:picLocks noChangeAspect="1" noChangeArrowheads="1"/>
                          </pic:cNvPicPr>
                        </pic:nvPicPr>
                        <pic:blipFill>
                          <a:blip r:embed="rId9" cstate="print"/>
                          <a:srcRect/>
                          <a:stretch>
                            <a:fillRect/>
                          </a:stretch>
                        </pic:blipFill>
                        <pic:spPr bwMode="auto">
                          <a:xfrm>
                            <a:off x="0" y="0"/>
                            <a:ext cx="1885950" cy="1512570"/>
                          </a:xfrm>
                          <a:prstGeom prst="rect">
                            <a:avLst/>
                          </a:prstGeom>
                          <a:noFill/>
                        </pic:spPr>
                      </pic:pic>
                    </a:graphicData>
                  </a:graphic>
                </wp:inline>
              </w:drawing>
            </w:r>
          </w:p>
          <w:p w:rsidR="00F44A1E" w:rsidRPr="00580898" w:rsidRDefault="00F44A1E" w:rsidP="002F29D0">
            <w:pPr>
              <w:pStyle w:val="a7"/>
              <w:spacing w:line="360" w:lineRule="auto"/>
            </w:pPr>
            <w:r w:rsidRPr="00580898">
              <w:t>-Астрономия — шкала яркости звёзд.</w:t>
            </w:r>
          </w:p>
          <w:p w:rsidR="00F44A1E" w:rsidRPr="00580898" w:rsidRDefault="00F44A1E" w:rsidP="002F29D0">
            <w:pPr>
              <w:pStyle w:val="a7"/>
              <w:spacing w:line="360" w:lineRule="auto"/>
            </w:pPr>
            <w:r w:rsidRPr="00580898">
              <w:t>-Химия — активность водородных ионов (pH).</w:t>
            </w:r>
          </w:p>
          <w:p w:rsidR="00F44A1E" w:rsidRPr="00580898" w:rsidRDefault="00F44A1E" w:rsidP="002F29D0">
            <w:pPr>
              <w:pStyle w:val="a7"/>
              <w:spacing w:line="360" w:lineRule="auto"/>
            </w:pPr>
            <w:r w:rsidRPr="00580898">
              <w:t>-Сейсмология — шкала Рихтера.</w:t>
            </w:r>
          </w:p>
          <w:p w:rsidR="00F44A1E" w:rsidRPr="00580898" w:rsidRDefault="00F44A1E" w:rsidP="002F29D0">
            <w:pPr>
              <w:pStyle w:val="a7"/>
              <w:spacing w:line="360" w:lineRule="auto"/>
            </w:pPr>
            <w:r w:rsidRPr="00580898">
              <w:t>-Теория музыки — нотная шкала, по отношению к частотам нотных звуков.</w:t>
            </w:r>
          </w:p>
          <w:p w:rsidR="00F44A1E" w:rsidRPr="00580898" w:rsidRDefault="00F44A1E" w:rsidP="002F29D0">
            <w:pPr>
              <w:pStyle w:val="a7"/>
              <w:spacing w:line="360" w:lineRule="auto"/>
            </w:pPr>
            <w:r w:rsidRPr="00580898">
              <w:t>-История — логарифмическая шкала времени.</w:t>
            </w:r>
          </w:p>
          <w:p w:rsidR="00BA3E9B" w:rsidRPr="00580898" w:rsidRDefault="00BA3E9B" w:rsidP="002F29D0">
            <w:pPr>
              <w:pStyle w:val="a7"/>
              <w:spacing w:line="360" w:lineRule="auto"/>
            </w:pPr>
            <w:r w:rsidRPr="00580898">
              <w:rPr>
                <w:u w:val="single"/>
              </w:rPr>
              <w:t>2)</w:t>
            </w:r>
            <w:r w:rsidR="00025B48">
              <w:rPr>
                <w:u w:val="single"/>
              </w:rPr>
              <w:t xml:space="preserve"> </w:t>
            </w:r>
            <w:r w:rsidR="00CC5AD8" w:rsidRPr="00580898">
              <w:rPr>
                <w:u w:val="single"/>
              </w:rPr>
              <w:t>Двоичные:</w:t>
            </w:r>
            <w:r w:rsidR="00CC5AD8" w:rsidRPr="00580898">
              <w:t xml:space="preserve">  </w:t>
            </w:r>
            <w:r w:rsidR="00057ADB" w:rsidRPr="00580898">
              <w:t>Логарифмы по основанию 2 называют двоичными</w:t>
            </w:r>
            <w:r w:rsidR="00CC5AD8" w:rsidRPr="00580898">
              <w:t>. Они пр</w:t>
            </w:r>
            <w:r w:rsidR="004F32AB" w:rsidRPr="00580898">
              <w:t xml:space="preserve">именяются в теории информации, </w:t>
            </w:r>
            <w:r w:rsidR="00CC5AD8" w:rsidRPr="00580898">
              <w:t>информатике</w:t>
            </w:r>
            <w:r w:rsidR="004F32AB" w:rsidRPr="00580898">
              <w:t xml:space="preserve">, а </w:t>
            </w:r>
            <w:r w:rsidRPr="00580898">
              <w:t xml:space="preserve">также нашли применение </w:t>
            </w:r>
            <w:r w:rsidR="004F32AB" w:rsidRPr="00580898">
              <w:t xml:space="preserve">в </w:t>
            </w:r>
            <w:r w:rsidRPr="00580898">
              <w:t>музыке.</w:t>
            </w:r>
            <w:r w:rsidR="004F32AB" w:rsidRPr="00580898">
              <w:t xml:space="preserve"> </w:t>
            </w:r>
            <w:r w:rsidRPr="00580898">
              <w:t xml:space="preserve">Музыканты редко увлекаются математикой. Большинство из них питают к этой науке чувство уважения. Между тем, музыканты – даже те, которые не проверяют подобно Сальери у Пушкина “алгеброй гармонию”, встречаются с математикой гораздо чаще, чем сами подозревают, и притом с такими “странными” вещами, как логарифмы. Темперированной хроматической гаммы (12- звуковой) частот звуковых колебаний представляют собой логарифмы с основанием 2. </w:t>
            </w:r>
          </w:p>
          <w:p w:rsidR="00295781" w:rsidRPr="00580898" w:rsidRDefault="00BA3E9B" w:rsidP="002F29D0">
            <w:pPr>
              <w:pStyle w:val="a7"/>
              <w:spacing w:line="360" w:lineRule="auto"/>
            </w:pPr>
            <w:r w:rsidRPr="00580898">
              <w:rPr>
                <w:u w:val="single"/>
              </w:rPr>
              <w:t>3</w:t>
            </w:r>
            <w:r w:rsidR="00CC5AD8" w:rsidRPr="00580898">
              <w:rPr>
                <w:u w:val="single"/>
              </w:rPr>
              <w:t>)</w:t>
            </w:r>
            <w:r w:rsidR="00025B48">
              <w:rPr>
                <w:u w:val="single"/>
              </w:rPr>
              <w:t xml:space="preserve"> </w:t>
            </w:r>
            <w:r w:rsidR="00CC5AD8" w:rsidRPr="00580898">
              <w:rPr>
                <w:u w:val="single"/>
              </w:rPr>
              <w:t>Натуральные:</w:t>
            </w:r>
            <w:r w:rsidR="00CC5AD8" w:rsidRPr="00580898">
              <w:t xml:space="preserve"> Логарифмы по основанию </w:t>
            </w:r>
            <w:r w:rsidR="00590C6E" w:rsidRPr="00580898">
              <w:t>e</w:t>
            </w:r>
            <w:r w:rsidR="00CC5AD8" w:rsidRPr="00580898">
              <w:t xml:space="preserve"> (число Эйлера)</w:t>
            </w:r>
            <w:r w:rsidR="00590C6E" w:rsidRPr="00580898">
              <w:t>, трансцендентному числу, приближенно равному 2,71828, называются натуральными</w:t>
            </w:r>
            <w:r w:rsidRPr="00580898">
              <w:t xml:space="preserve"> </w:t>
            </w:r>
            <w:r w:rsidR="00295781" w:rsidRPr="00580898">
              <w:t>(lnа). Связь с десятичным логарифмом:</w:t>
            </w:r>
          </w:p>
          <w:p w:rsidR="00295781" w:rsidRPr="00580898" w:rsidRDefault="00295781" w:rsidP="002F29D0">
            <w:pPr>
              <w:pStyle w:val="a7"/>
              <w:spacing w:line="360" w:lineRule="auto"/>
              <w:rPr>
                <w:noProof/>
              </w:rPr>
            </w:pPr>
            <w:r w:rsidRPr="00580898">
              <w:t xml:space="preserve"> </w:t>
            </w:r>
            <m:oMath>
              <m:func>
                <m:funcPr>
                  <m:ctrlPr>
                    <w:rPr>
                      <w:rFonts w:ascii="Cambria Math" w:hAnsi="Cambria Math"/>
                      <w:i/>
                    </w:rPr>
                  </m:ctrlPr>
                </m:funcPr>
                <m:fName>
                  <m:r>
                    <m:rPr>
                      <m:sty m:val="p"/>
                    </m:rPr>
                    <w:rPr>
                      <w:rFonts w:ascii="Cambria Math"/>
                      <w:lang w:val="en-US"/>
                    </w:rPr>
                    <m:t>ln</m:t>
                  </m:r>
                </m:fName>
                <m:e>
                  <m:r>
                    <w:rPr>
                      <w:rFonts w:ascii="Cambria Math"/>
                    </w:rPr>
                    <m:t>х≈</m:t>
                  </m:r>
                  <m:r>
                    <w:rPr>
                      <w:rFonts w:ascii="Cambria Math"/>
                    </w:rPr>
                    <m:t>2,30259</m:t>
                  </m:r>
                </m:e>
              </m:func>
              <m:r>
                <m:rPr>
                  <m:sty m:val="p"/>
                </m:rPr>
                <w:rPr>
                  <w:rFonts w:ascii="Cambria Math"/>
                  <w:lang w:val="en-US"/>
                </w:rPr>
                <m:t>lg</m:t>
              </m:r>
              <m:r>
                <w:rPr>
                  <w:rFonts w:ascii="Cambria Math"/>
                </w:rPr>
                <m:t>х</m:t>
              </m:r>
            </m:oMath>
            <w:r w:rsidRPr="00580898">
              <w:t xml:space="preserve">;   </w:t>
            </w:r>
            <w:r w:rsidRPr="00580898">
              <w:rPr>
                <w:lang w:val="en-US"/>
              </w:rPr>
              <w:t>lg</w:t>
            </w:r>
            <w:r w:rsidRPr="00580898">
              <w:t>х</w:t>
            </w:r>
            <m:oMath>
              <m:r>
                <w:rPr>
                  <w:rFonts w:ascii="Cambria Math"/>
                </w:rPr>
                <m:t>≈</m:t>
              </m:r>
            </m:oMath>
            <w:r w:rsidRPr="00580898">
              <w:t>0,43429</w:t>
            </w:r>
            <m:oMath>
              <m:func>
                <m:funcPr>
                  <m:ctrlPr>
                    <w:rPr>
                      <w:rFonts w:ascii="Cambria Math" w:hAnsi="Cambria Math"/>
                      <w:i/>
                    </w:rPr>
                  </m:ctrlPr>
                </m:funcPr>
                <m:fName>
                  <m:r>
                    <m:rPr>
                      <m:sty m:val="p"/>
                    </m:rPr>
                    <w:rPr>
                      <w:rFonts w:ascii="Cambria Math"/>
                      <w:lang w:val="en-US"/>
                    </w:rPr>
                    <m:t>ln</m:t>
                  </m:r>
                </m:fName>
                <m:e>
                  <m:r>
                    <w:rPr>
                      <w:rFonts w:ascii="Cambria Math"/>
                    </w:rPr>
                    <m:t>х</m:t>
                  </m:r>
                </m:e>
              </m:func>
            </m:oMath>
          </w:p>
          <w:p w:rsidR="00901651" w:rsidRPr="00580898" w:rsidRDefault="00590C6E" w:rsidP="002F29D0">
            <w:pPr>
              <w:pStyle w:val="a7"/>
              <w:spacing w:line="360" w:lineRule="auto"/>
            </w:pPr>
            <w:r w:rsidRPr="00580898">
              <w:t xml:space="preserve"> </w:t>
            </w:r>
            <w:r w:rsidR="00025B48">
              <w:t xml:space="preserve">         </w:t>
            </w:r>
            <w:r w:rsidRPr="00580898">
              <w:t>Они встречаются преимущественно в работах по математическому анализу и его приложениям к различным наукам. Логарифмы по основанию e, хотя и не совсем те, которые были введены Непером, часто называют неперовыми. Первые логарифмы в силу исторических причин использовали приближения к числам 1/e и e. Несколько позднее идею натуральных логарифмов стали связывать с изучение</w:t>
            </w:r>
            <w:r w:rsidR="00295781" w:rsidRPr="00580898">
              <w:t xml:space="preserve">м площадей, изображенных </w:t>
            </w:r>
            <w:r w:rsidR="00901651" w:rsidRPr="00580898">
              <w:t>под гиперболой xy = 4</w:t>
            </w:r>
            <w:r w:rsidRPr="00580898">
              <w:t xml:space="preserve">. </w:t>
            </w:r>
          </w:p>
          <w:p w:rsidR="00E60ED1" w:rsidRDefault="00901651" w:rsidP="00580898">
            <w:pPr>
              <w:pStyle w:val="a7"/>
              <w:spacing w:line="360" w:lineRule="auto"/>
              <w:jc w:val="center"/>
            </w:pPr>
            <w:r w:rsidRPr="00580898">
              <w:rPr>
                <w:noProof/>
                <w:lang w:eastAsia="ru-RU"/>
              </w:rPr>
              <w:lastRenderedPageBreak/>
              <w:drawing>
                <wp:inline distT="0" distB="0" distL="0" distR="0">
                  <wp:extent cx="1038225" cy="104881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40749" cy="1051369"/>
                          </a:xfrm>
                          <a:prstGeom prst="rect">
                            <a:avLst/>
                          </a:prstGeom>
                          <a:noFill/>
                          <a:ln w="9525">
                            <a:noFill/>
                            <a:miter lim="800000"/>
                            <a:headEnd/>
                            <a:tailEnd/>
                          </a:ln>
                        </pic:spPr>
                      </pic:pic>
                    </a:graphicData>
                  </a:graphic>
                </wp:inline>
              </w:drawing>
            </w:r>
          </w:p>
          <w:p w:rsidR="00901651" w:rsidRPr="00E60ED1" w:rsidRDefault="00E60ED1" w:rsidP="00580898">
            <w:pPr>
              <w:pStyle w:val="a7"/>
              <w:spacing w:line="360" w:lineRule="auto"/>
              <w:jc w:val="center"/>
            </w:pPr>
            <w:r>
              <w:t>Рис.</w:t>
            </w:r>
            <w:r w:rsidR="00025B48">
              <w:t>1.</w:t>
            </w:r>
            <w:r>
              <w:t xml:space="preserve"> График ветви гиперболы</w:t>
            </w:r>
            <w:r w:rsidR="00901651" w:rsidRPr="00580898">
              <w:t xml:space="preserve"> xy = 4.</w:t>
            </w:r>
          </w:p>
          <w:p w:rsidR="00901651" w:rsidRPr="00580898" w:rsidRDefault="00E60ED1" w:rsidP="002F29D0">
            <w:pPr>
              <w:pStyle w:val="a7"/>
              <w:spacing w:line="360" w:lineRule="auto"/>
            </w:pPr>
            <w:r>
              <w:t xml:space="preserve">  </w:t>
            </w:r>
            <w:r w:rsidR="00901651" w:rsidRPr="00580898">
              <w:t>Площади под гиперболой на отрезках от x =1 до x = 2, от x = 2 до x = 4 и от x = 4 до x = 8 равны; общая площадь заштрихованной фигуры возрастает в арифметической прогрессии (1, 2, 3, 4), тогда как длина отрезков на оси x возрастает в геометрической прогрессии (1, 2, 4, 8). Площади под гиперболой на отрезках от x =1 до x = 2, от x = 2 до x = 4 и от x = 4 до x = 8 равны; общая площадь заштрихованной фигуры возрастает в арифметической прогрессии (1, 2, 3, 4), тогда как длина отрезков на оси x возрастает в геометрической прогрессии (1, 2, 4, 8).</w:t>
            </w:r>
          </w:p>
          <w:p w:rsidR="00590C6E" w:rsidRPr="00580898" w:rsidRDefault="004F32AB" w:rsidP="002F29D0">
            <w:pPr>
              <w:pStyle w:val="a7"/>
              <w:spacing w:line="360" w:lineRule="auto"/>
            </w:pPr>
            <w:r w:rsidRPr="00580898">
              <w:t xml:space="preserve">  </w:t>
            </w:r>
            <w:r w:rsidR="00025B48">
              <w:t xml:space="preserve">          </w:t>
            </w:r>
            <w:r w:rsidRPr="00580898">
              <w:t>В 17 веке</w:t>
            </w:r>
            <w:r w:rsidR="00590C6E" w:rsidRPr="00580898">
              <w:t xml:space="preserve"> было показано, что площадь, ограниченная этой кривой, осью x и ординатами x = 1 и x = a </w:t>
            </w:r>
            <w:r w:rsidR="00901651" w:rsidRPr="00580898">
              <w:t>(</w:t>
            </w:r>
            <w:r w:rsidR="00590C6E" w:rsidRPr="00580898">
              <w:t>на рис. 1 эта область покрыта более жирными и редкими точками) возрастает в арифметической прогрессии, когда a возрастает в геометрической прогрессии. Именно такая зависимость возникает в правилах действий над экспонентами и логарифмами. Это дало основание называть неперовы логарифмы "гиперболическими логариф</w:t>
            </w:r>
            <w:r w:rsidR="00F44A1E" w:rsidRPr="00580898">
              <w:t>мами».</w:t>
            </w:r>
          </w:p>
          <w:p w:rsidR="00901651" w:rsidRPr="00580898" w:rsidRDefault="004F32AB" w:rsidP="002F29D0">
            <w:pPr>
              <w:pStyle w:val="a7"/>
              <w:spacing w:line="360" w:lineRule="auto"/>
            </w:pPr>
            <w:r w:rsidRPr="00580898">
              <w:t xml:space="preserve">  </w:t>
            </w:r>
            <w:r w:rsidR="00025B48">
              <w:t xml:space="preserve">         </w:t>
            </w:r>
            <w:r w:rsidR="00901651" w:rsidRPr="00580898">
              <w:t>Было время, когда логарифмы рассматривались исключительно как сре</w:t>
            </w:r>
            <w:r w:rsidRPr="00580898">
              <w:t xml:space="preserve">дство вычислений, однако в 18 веке, </w:t>
            </w:r>
            <w:r w:rsidR="00901651" w:rsidRPr="00580898">
              <w:t xml:space="preserve">благодаря трудам Эйлера, сформировалась концепция логарифмической функции. График такой функции y = lnx, ординаты которого возрастают в арифметической прогрессии, тогда как абсциссы - в геометрической, представлен на рис. 2,а. График обратной, или показательной (экспоненциальной), функции y = ex, ординаты которого возрастают в геометрической прогрессии, а абсциссы - в арифметической, представлен, соответственно, на рис. 2,б. (Кривые y = logx и y = 10x по форме аналогичны кривым y = lnx и y = ex.) </w:t>
            </w:r>
            <w:r w:rsidR="00580898" w:rsidRPr="00580898">
              <w:t xml:space="preserve">                                                                                                                                                                            </w:t>
            </w:r>
          </w:p>
          <w:p w:rsidR="00025B48" w:rsidRDefault="00901651" w:rsidP="002F29D0">
            <w:pPr>
              <w:pStyle w:val="a7"/>
              <w:spacing w:line="360" w:lineRule="auto"/>
            </w:pPr>
            <w:r w:rsidRPr="00580898">
              <w:rPr>
                <w:noProof/>
                <w:lang w:eastAsia="ru-RU"/>
              </w:rPr>
              <w:lastRenderedPageBreak/>
              <w:drawing>
                <wp:inline distT="0" distB="0" distL="0" distR="0">
                  <wp:extent cx="1714500" cy="115272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lum contrast="40000"/>
                          </a:blip>
                          <a:srcRect/>
                          <a:stretch>
                            <a:fillRect/>
                          </a:stretch>
                        </pic:blipFill>
                        <pic:spPr bwMode="auto">
                          <a:xfrm>
                            <a:off x="0" y="0"/>
                            <a:ext cx="1720130" cy="1156512"/>
                          </a:xfrm>
                          <a:prstGeom prst="rect">
                            <a:avLst/>
                          </a:prstGeom>
                          <a:noFill/>
                          <a:ln w="9525">
                            <a:noFill/>
                            <a:miter lim="800000"/>
                            <a:headEnd/>
                            <a:tailEnd/>
                          </a:ln>
                        </pic:spPr>
                      </pic:pic>
                    </a:graphicData>
                  </a:graphic>
                </wp:inline>
              </w:drawing>
            </w:r>
            <w:r w:rsidRPr="00580898">
              <w:rPr>
                <w:noProof/>
              </w:rPr>
              <w:t xml:space="preserve">        </w:t>
            </w:r>
            <w:r w:rsidR="00580898" w:rsidRPr="00F03FC8">
              <w:rPr>
                <w:noProof/>
              </w:rPr>
              <w:t xml:space="preserve">                             </w:t>
            </w:r>
            <w:r w:rsidRPr="00580898">
              <w:rPr>
                <w:noProof/>
              </w:rPr>
              <w:t xml:space="preserve">   </w:t>
            </w:r>
            <w:r w:rsidRPr="00580898">
              <w:rPr>
                <w:noProof/>
                <w:lang w:eastAsia="ru-RU"/>
              </w:rPr>
              <w:drawing>
                <wp:inline distT="0" distB="0" distL="0" distR="0">
                  <wp:extent cx="1244900" cy="11144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lum contrast="40000"/>
                          </a:blip>
                          <a:srcRect/>
                          <a:stretch>
                            <a:fillRect/>
                          </a:stretch>
                        </pic:blipFill>
                        <pic:spPr bwMode="auto">
                          <a:xfrm>
                            <a:off x="0" y="0"/>
                            <a:ext cx="1244900" cy="1114425"/>
                          </a:xfrm>
                          <a:prstGeom prst="rect">
                            <a:avLst/>
                          </a:prstGeom>
                          <a:noFill/>
                          <a:ln w="9525">
                            <a:noFill/>
                            <a:miter lim="800000"/>
                            <a:headEnd/>
                            <a:tailEnd/>
                          </a:ln>
                        </pic:spPr>
                      </pic:pic>
                    </a:graphicData>
                  </a:graphic>
                </wp:inline>
              </w:drawing>
            </w:r>
            <w:r w:rsidR="00025B48">
              <w:t xml:space="preserve"> </w:t>
            </w:r>
          </w:p>
          <w:p w:rsidR="00D91787" w:rsidRPr="00F03FC8" w:rsidRDefault="00025B48" w:rsidP="00025B48">
            <w:pPr>
              <w:pStyle w:val="a7"/>
              <w:spacing w:line="360" w:lineRule="auto"/>
              <w:jc w:val="center"/>
            </w:pPr>
            <w:r>
              <w:t>Рис.2. а и б.</w:t>
            </w:r>
          </w:p>
          <w:p w:rsidR="003F4B89" w:rsidRPr="00580898" w:rsidRDefault="006C4D67" w:rsidP="002F29D0">
            <w:pPr>
              <w:pStyle w:val="a7"/>
              <w:spacing w:line="360" w:lineRule="auto"/>
            </w:pPr>
            <w:r w:rsidRPr="00580898">
              <w:t xml:space="preserve"> </w:t>
            </w:r>
            <w:r w:rsidR="00025B48">
              <w:t xml:space="preserve">         </w:t>
            </w:r>
            <w:r w:rsidRPr="00580898">
              <w:t xml:space="preserve">Логарифмическая функция возникает в связи с самыми разными природными формами. По логарифмическим спиралям выстраиваются цветки в соцветиях подсолнечника, закручиваются раковины моллюска Nautilus, рога горного барана и клювы попугаев. </w:t>
            </w:r>
          </w:p>
          <w:p w:rsidR="005D6B45" w:rsidRPr="00580898" w:rsidRDefault="00E60ED1" w:rsidP="002F29D0">
            <w:pPr>
              <w:pStyle w:val="a7"/>
              <w:spacing w:line="360" w:lineRule="auto"/>
            </w:pPr>
            <w:r>
              <w:t xml:space="preserve">   </w:t>
            </w:r>
            <w:r w:rsidR="00025B48">
              <w:t xml:space="preserve">        </w:t>
            </w:r>
            <w:r w:rsidR="006C4D67" w:rsidRPr="00580898">
              <w:t>Все эти природные формы могут служить примерами кривой, известной под названием логарифмической спирали,</w:t>
            </w:r>
            <w:r w:rsidR="00F44A1E" w:rsidRPr="00580898">
              <w:t xml:space="preserve"> </w:t>
            </w:r>
            <w:r w:rsidR="005D6B45" w:rsidRPr="00580898">
              <w:t>которая</w:t>
            </w:r>
            <w:r w:rsidR="006C4D67" w:rsidRPr="00580898">
              <w:t xml:space="preserve"> </w:t>
            </w:r>
            <w:r w:rsidR="005D6B45" w:rsidRPr="00580898">
              <w:t xml:space="preserve">описывается уравнением </w:t>
            </w:r>
            <w:r w:rsidR="005D6B45" w:rsidRPr="00580898">
              <w:rPr>
                <w:lang w:val="en-US"/>
              </w:rPr>
              <w:t>r</w:t>
            </w:r>
            <w:r w:rsidR="005D6B45" w:rsidRPr="00580898">
              <w:t>=</w:t>
            </w:r>
            <w:r w:rsidR="005D6B45" w:rsidRPr="00580898">
              <w:rPr>
                <w:lang w:val="en-US"/>
              </w:rPr>
              <w:t>a</w:t>
            </w:r>
            <w:r w:rsidR="005D6B45" w:rsidRPr="00580898">
              <w:rPr>
                <w:vertAlign w:val="superscript"/>
              </w:rPr>
              <w:t>ф</w:t>
            </w:r>
            <w:r w:rsidR="005D6B45" w:rsidRPr="00580898">
              <w:t xml:space="preserve">, где </w:t>
            </w:r>
            <w:r w:rsidR="005D6B45" w:rsidRPr="00580898">
              <w:rPr>
                <w:lang w:val="en-US"/>
              </w:rPr>
              <w:t>r</w:t>
            </w:r>
            <w:r w:rsidR="005D6B45" w:rsidRPr="00580898">
              <w:t xml:space="preserve"> – расстояние от точки, вокруг которой закручивается спираль (ее называют полюсом), до произвольной точки на спирали, ф – угол поворота относительно полюса, а – постоянная.</w:t>
            </w:r>
          </w:p>
          <w:p w:rsidR="005D6B45" w:rsidRPr="00580898" w:rsidRDefault="005D6B45" w:rsidP="002F29D0">
            <w:pPr>
              <w:pStyle w:val="a7"/>
              <w:spacing w:line="360" w:lineRule="auto"/>
            </w:pPr>
            <w:r w:rsidRPr="00580898">
              <w:tab/>
              <w:t>Спираль называется логарифмической, т.к. логарифм расстояния (</w:t>
            </w:r>
            <w:r w:rsidRPr="00580898">
              <w:rPr>
                <w:lang w:val="en-US"/>
              </w:rPr>
              <w:t>log</w:t>
            </w:r>
            <w:r w:rsidRPr="00580898">
              <w:rPr>
                <w:vertAlign w:val="subscript"/>
                <w:lang w:val="en-US"/>
              </w:rPr>
              <w:t>a</w:t>
            </w:r>
            <w:r w:rsidRPr="00580898">
              <w:rPr>
                <w:lang w:val="en-US"/>
              </w:rPr>
              <w:t>r</w:t>
            </w:r>
            <w:r w:rsidRPr="00580898">
              <w:t xml:space="preserve">) возрастает пропорционально углу поворота ф. </w:t>
            </w:r>
          </w:p>
          <w:p w:rsidR="004F32AB" w:rsidRPr="00F03FC8" w:rsidRDefault="003F4B89" w:rsidP="002F29D0">
            <w:pPr>
              <w:pStyle w:val="a7"/>
              <w:spacing w:line="360" w:lineRule="auto"/>
            </w:pPr>
            <w:r w:rsidRPr="00580898">
              <w:t xml:space="preserve">      </w:t>
            </w:r>
            <w:r w:rsidR="00580898" w:rsidRPr="00F03FC8">
              <w:t xml:space="preserve">      </w:t>
            </w:r>
            <w:r w:rsidR="00580898" w:rsidRPr="00580898">
              <w:rPr>
                <w:noProof/>
                <w:lang w:eastAsia="ru-RU"/>
              </w:rPr>
              <w:drawing>
                <wp:inline distT="0" distB="0" distL="0" distR="0">
                  <wp:extent cx="1343025" cy="933450"/>
                  <wp:effectExtent l="19050" t="0" r="9525" b="0"/>
                  <wp:docPr id="9" name="Рисунок 2" descr="Копия log_spiral"/>
                  <wp:cNvGraphicFramePr/>
                  <a:graphic xmlns:a="http://schemas.openxmlformats.org/drawingml/2006/main">
                    <a:graphicData uri="http://schemas.openxmlformats.org/drawingml/2006/picture">
                      <pic:pic xmlns:pic="http://schemas.openxmlformats.org/drawingml/2006/picture">
                        <pic:nvPicPr>
                          <pic:cNvPr id="8212" name="Picture 20" descr="Копия log_spiral"/>
                          <pic:cNvPicPr>
                            <a:picLocks noGrp="1" noChangeAspect="1" noChangeArrowheads="1"/>
                          </pic:cNvPicPr>
                        </pic:nvPicPr>
                        <pic:blipFill>
                          <a:blip r:embed="rId13" cstate="print"/>
                          <a:srcRect/>
                          <a:stretch>
                            <a:fillRect/>
                          </a:stretch>
                        </pic:blipFill>
                        <pic:spPr bwMode="auto">
                          <a:xfrm>
                            <a:off x="0" y="0"/>
                            <a:ext cx="1346392" cy="935790"/>
                          </a:xfrm>
                          <a:prstGeom prst="rect">
                            <a:avLst/>
                          </a:prstGeom>
                          <a:noFill/>
                          <a:ln w="9525">
                            <a:noFill/>
                            <a:miter lim="800000"/>
                            <a:headEnd/>
                            <a:tailEnd/>
                          </a:ln>
                          <a:effectLst/>
                        </pic:spPr>
                      </pic:pic>
                    </a:graphicData>
                  </a:graphic>
                </wp:inline>
              </w:drawing>
            </w:r>
            <w:r w:rsidR="00580898" w:rsidRPr="00F03FC8">
              <w:t xml:space="preserve">                    </w:t>
            </w:r>
            <w:r w:rsidRPr="00580898">
              <w:t xml:space="preserve">                     </w:t>
            </w:r>
            <w:r w:rsidRPr="00580898">
              <w:rPr>
                <w:noProof/>
                <w:lang w:eastAsia="ru-RU"/>
              </w:rPr>
              <w:drawing>
                <wp:inline distT="0" distB="0" distL="0" distR="0">
                  <wp:extent cx="1438910" cy="1002787"/>
                  <wp:effectExtent l="19050" t="0" r="889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cstate="print"/>
                          <a:srcRect/>
                          <a:stretch>
                            <a:fillRect/>
                          </a:stretch>
                        </pic:blipFill>
                        <pic:spPr bwMode="auto">
                          <a:xfrm>
                            <a:off x="0" y="0"/>
                            <a:ext cx="1440779" cy="1004090"/>
                          </a:xfrm>
                          <a:prstGeom prst="rect">
                            <a:avLst/>
                          </a:prstGeom>
                          <a:noFill/>
                          <a:ln w="9525">
                            <a:noFill/>
                            <a:miter lim="800000"/>
                            <a:headEnd/>
                            <a:tailEnd/>
                          </a:ln>
                        </pic:spPr>
                      </pic:pic>
                    </a:graphicData>
                  </a:graphic>
                </wp:inline>
              </w:drawing>
            </w:r>
          </w:p>
          <w:p w:rsidR="005D6B45" w:rsidRPr="00E60ED1" w:rsidRDefault="00F73394" w:rsidP="00E60ED1">
            <w:pPr>
              <w:pStyle w:val="a7"/>
              <w:spacing w:line="360" w:lineRule="auto"/>
              <w:jc w:val="center"/>
              <w:rPr>
                <w:b/>
                <w:u w:val="single"/>
              </w:rPr>
            </w:pPr>
            <w:r w:rsidRPr="00E60ED1">
              <w:rPr>
                <w:b/>
                <w:u w:val="single"/>
              </w:rPr>
              <w:t>Свойства логарифмической спирали</w:t>
            </w:r>
          </w:p>
          <w:p w:rsidR="005D6B45" w:rsidRPr="00F03FC8" w:rsidRDefault="004F32AB" w:rsidP="002F29D0">
            <w:pPr>
              <w:pStyle w:val="a7"/>
              <w:spacing w:line="360" w:lineRule="auto"/>
            </w:pPr>
            <w:r w:rsidRPr="00580898">
              <w:t xml:space="preserve">  </w:t>
            </w:r>
            <w:r w:rsidR="00F73394" w:rsidRPr="00580898">
              <w:t>1.</w:t>
            </w:r>
            <w:r w:rsidR="00025B48">
              <w:t xml:space="preserve"> </w:t>
            </w:r>
            <w:r w:rsidR="00F73394" w:rsidRPr="00580898">
              <w:t>Произвольный луч, выходящий из полюса спирали, пересекает любой виток спирали под одним и тем же углом.</w:t>
            </w:r>
            <w:r w:rsidR="00F44A1E" w:rsidRPr="00580898">
              <w:t xml:space="preserve"> </w:t>
            </w:r>
            <w:r w:rsidR="00F73394" w:rsidRPr="00580898">
              <w:t xml:space="preserve">Логарифмическая спираль не изменяет своей природы при многих преобразованиях, к которым чувствительны другие кривые. Сжать или растянуть эту спираль – то же самое, что повернуть ее на определенный угол. </w:t>
            </w:r>
          </w:p>
          <w:p w:rsidR="005D6B45" w:rsidRPr="00580898" w:rsidRDefault="00F73394" w:rsidP="00580898">
            <w:pPr>
              <w:pStyle w:val="a7"/>
              <w:spacing w:line="360" w:lineRule="auto"/>
              <w:jc w:val="center"/>
            </w:pPr>
            <w:r w:rsidRPr="00580898">
              <w:rPr>
                <w:noProof/>
                <w:lang w:eastAsia="ru-RU"/>
              </w:rPr>
              <w:drawing>
                <wp:inline distT="0" distB="0" distL="0" distR="0">
                  <wp:extent cx="1042307" cy="819150"/>
                  <wp:effectExtent l="19050" t="0" r="5443" b="0"/>
                  <wp:docPr id="5" name="Рисунок 3" descr="spiral_ugol"/>
                  <wp:cNvGraphicFramePr/>
                  <a:graphic xmlns:a="http://schemas.openxmlformats.org/drawingml/2006/main">
                    <a:graphicData uri="http://schemas.openxmlformats.org/drawingml/2006/picture">
                      <pic:pic xmlns:pic="http://schemas.openxmlformats.org/drawingml/2006/picture">
                        <pic:nvPicPr>
                          <pic:cNvPr id="36868" name="Picture 4" descr="spiral_ugol"/>
                          <pic:cNvPicPr>
                            <a:picLocks noChangeAspect="1" noChangeArrowheads="1"/>
                          </pic:cNvPicPr>
                        </pic:nvPicPr>
                        <pic:blipFill>
                          <a:blip r:embed="rId15" cstate="print"/>
                          <a:srcRect/>
                          <a:stretch>
                            <a:fillRect/>
                          </a:stretch>
                        </pic:blipFill>
                        <pic:spPr bwMode="auto">
                          <a:xfrm>
                            <a:off x="0" y="0"/>
                            <a:ext cx="1047418" cy="823167"/>
                          </a:xfrm>
                          <a:prstGeom prst="rect">
                            <a:avLst/>
                          </a:prstGeom>
                          <a:noFill/>
                        </pic:spPr>
                      </pic:pic>
                    </a:graphicData>
                  </a:graphic>
                </wp:inline>
              </w:drawing>
            </w:r>
          </w:p>
          <w:p w:rsidR="00F73394" w:rsidRPr="00580898" w:rsidRDefault="004F32AB" w:rsidP="002F29D0">
            <w:pPr>
              <w:pStyle w:val="a7"/>
              <w:spacing w:line="360" w:lineRule="auto"/>
            </w:pPr>
            <w:r w:rsidRPr="00580898">
              <w:t xml:space="preserve">  </w:t>
            </w:r>
            <w:r w:rsidR="00F73394" w:rsidRPr="00580898">
              <w:t>2.</w:t>
            </w:r>
            <w:r w:rsidR="00580898" w:rsidRPr="00580898">
              <w:t xml:space="preserve"> </w:t>
            </w:r>
            <w:r w:rsidR="00F73394" w:rsidRPr="00580898">
              <w:t xml:space="preserve">Если вращать спираль вокруг полюса по часовой стрелке, то можно наблюдать кажущееся растяжение спирали. </w:t>
            </w:r>
          </w:p>
          <w:p w:rsidR="00F73394" w:rsidRPr="00580898" w:rsidRDefault="00F73394" w:rsidP="002F29D0">
            <w:pPr>
              <w:pStyle w:val="a7"/>
              <w:spacing w:line="360" w:lineRule="auto"/>
            </w:pPr>
            <w:r w:rsidRPr="00580898">
              <w:rPr>
                <w:u w:val="single"/>
              </w:rPr>
              <w:lastRenderedPageBreak/>
              <w:t>Вопрос:</w:t>
            </w:r>
            <w:r w:rsidRPr="00580898">
              <w:t xml:space="preserve"> Если идти все время на северо-восток, то куда придешь? </w:t>
            </w:r>
          </w:p>
          <w:p w:rsidR="00F73394" w:rsidRPr="00580898" w:rsidRDefault="00F73394" w:rsidP="002F29D0">
            <w:pPr>
              <w:pStyle w:val="a7"/>
              <w:spacing w:line="360" w:lineRule="auto"/>
            </w:pPr>
            <w:r w:rsidRPr="00580898">
              <w:t>Обычно на этот вопрос отвечают так: обойду земной шар и вернусь в точку начала пути.</w:t>
            </w:r>
          </w:p>
          <w:p w:rsidR="00580898" w:rsidRPr="00580898" w:rsidRDefault="00F73394" w:rsidP="002F29D0">
            <w:pPr>
              <w:pStyle w:val="a7"/>
              <w:spacing w:line="360" w:lineRule="auto"/>
            </w:pPr>
            <w:r w:rsidRPr="00580898">
              <w:tab/>
              <w:t>Но этот ответ неверен. Ведь идти на северо-восток - это значит постоянно увеличивать восточную долготу и северную широту, и вернуться в более южную точку мы не сможем.</w:t>
            </w:r>
            <w:r w:rsidRPr="00580898">
              <w:rPr>
                <w:rFonts w:eastAsia="+mn-ea"/>
              </w:rPr>
              <w:t xml:space="preserve"> </w:t>
            </w:r>
            <w:r w:rsidRPr="00580898">
              <w:t xml:space="preserve"> Рано или поздно мы попадем на северный полюс. При этом путь, который мы пройдем, будет иметь вид логарифмической спирали. На рисунке вы можете видеть этот путь так, как мы увидели бы его, смотря на земной шар со стороны северного полюса.</w:t>
            </w:r>
          </w:p>
          <w:p w:rsidR="00F73394" w:rsidRPr="00580898" w:rsidRDefault="00F73394" w:rsidP="00580898">
            <w:pPr>
              <w:pStyle w:val="a7"/>
              <w:spacing w:line="360" w:lineRule="auto"/>
              <w:jc w:val="center"/>
              <w:rPr>
                <w:rFonts w:eastAsia="+mn-ea"/>
              </w:rPr>
            </w:pPr>
            <w:r w:rsidRPr="00580898">
              <w:rPr>
                <w:noProof/>
                <w:lang w:eastAsia="ru-RU"/>
              </w:rPr>
              <w:drawing>
                <wp:inline distT="0" distB="0" distL="0" distR="0">
                  <wp:extent cx="1257005" cy="1152525"/>
                  <wp:effectExtent l="19050" t="0" r="295" b="0"/>
                  <wp:docPr id="6" name="Рисунок 4" descr="Копия (2) sk001"/>
                  <wp:cNvGraphicFramePr/>
                  <a:graphic xmlns:a="http://schemas.openxmlformats.org/drawingml/2006/main">
                    <a:graphicData uri="http://schemas.openxmlformats.org/drawingml/2006/picture">
                      <pic:pic xmlns:pic="http://schemas.openxmlformats.org/drawingml/2006/picture">
                        <pic:nvPicPr>
                          <pic:cNvPr id="5131" name="Picture 11" descr="Копия (2) sk001"/>
                          <pic:cNvPicPr>
                            <a:picLocks noGrp="1" noChangeAspect="1" noChangeArrowheads="1"/>
                          </pic:cNvPicPr>
                        </pic:nvPicPr>
                        <pic:blipFill>
                          <a:blip r:embed="rId16" cstate="print"/>
                          <a:srcRect/>
                          <a:stretch>
                            <a:fillRect/>
                          </a:stretch>
                        </pic:blipFill>
                        <pic:spPr bwMode="auto">
                          <a:xfrm>
                            <a:off x="0" y="0"/>
                            <a:ext cx="1258627" cy="1154012"/>
                          </a:xfrm>
                          <a:prstGeom prst="rect">
                            <a:avLst/>
                          </a:prstGeom>
                          <a:noFill/>
                          <a:ln w="9525">
                            <a:noFill/>
                            <a:miter lim="800000"/>
                            <a:headEnd/>
                            <a:tailEnd/>
                          </a:ln>
                          <a:effectLst/>
                        </pic:spPr>
                      </pic:pic>
                    </a:graphicData>
                  </a:graphic>
                </wp:inline>
              </w:drawing>
            </w:r>
          </w:p>
          <w:p w:rsidR="00F73394" w:rsidRPr="00EE7E21" w:rsidRDefault="00F73394" w:rsidP="00F03FC8">
            <w:pPr>
              <w:pStyle w:val="a7"/>
              <w:spacing w:line="360" w:lineRule="auto"/>
              <w:jc w:val="center"/>
              <w:rPr>
                <w:b/>
                <w:u w:val="single"/>
              </w:rPr>
            </w:pPr>
            <w:r w:rsidRPr="00EE7E21">
              <w:rPr>
                <w:b/>
                <w:u w:val="single"/>
              </w:rPr>
              <w:t>Логарифмическая спираль в природе</w:t>
            </w:r>
          </w:p>
          <w:p w:rsidR="00C33ECD" w:rsidRPr="00580898" w:rsidRDefault="00025B48" w:rsidP="002F29D0">
            <w:pPr>
              <w:pStyle w:val="a7"/>
              <w:spacing w:line="360" w:lineRule="auto"/>
              <w:rPr>
                <w:bCs/>
              </w:rPr>
            </w:pPr>
            <w:r>
              <w:rPr>
                <w:bCs/>
              </w:rPr>
              <w:t xml:space="preserve">          </w:t>
            </w:r>
            <w:r w:rsidR="00C33ECD" w:rsidRPr="00580898">
              <w:rPr>
                <w:bCs/>
              </w:rPr>
              <w:t xml:space="preserve">Можно сказать, что эта спираль является математическим символом соотношения формы и роста. Великий немецкий поэт Иоганн-Вольфганг Гете считал ее даже математическим символом жизни и духовного развития. По логарифмической спирали очерчены не только раковины. Один из наиболее распространенных пауков, эпейра, сплетая паутину, закручивает нити вокруг центра по логарифмическим спиралям. В подсолнухе семечки расположены по дугам, близким к логарифмической спирали. </w:t>
            </w:r>
          </w:p>
          <w:p w:rsidR="00F73394" w:rsidRPr="00F03FC8" w:rsidRDefault="00C33ECD" w:rsidP="002F29D0">
            <w:pPr>
              <w:pStyle w:val="a7"/>
              <w:spacing w:line="360" w:lineRule="auto"/>
            </w:pPr>
            <w:r w:rsidRPr="00580898">
              <w:rPr>
                <w:bCs/>
              </w:rPr>
              <w:t xml:space="preserve">   </w:t>
            </w:r>
            <w:r w:rsidR="00025B48">
              <w:rPr>
                <w:bCs/>
              </w:rPr>
              <w:t xml:space="preserve">        </w:t>
            </w:r>
            <w:r w:rsidRPr="00580898">
              <w:rPr>
                <w:bCs/>
              </w:rPr>
              <w:t>По логарифмическим спиралям закручены и многие галактики</w:t>
            </w:r>
            <w:r w:rsidRPr="00580898">
              <w:rPr>
                <w:b/>
                <w:bCs/>
              </w:rPr>
              <w:t xml:space="preserve">, </w:t>
            </w:r>
            <w:r w:rsidRPr="00580898">
              <w:rPr>
                <w:bCs/>
              </w:rPr>
              <w:t>в частности Галактика, которой принадлежит Солнечная система.</w:t>
            </w:r>
          </w:p>
          <w:p w:rsidR="005646CC" w:rsidRPr="00580898" w:rsidRDefault="005646CC" w:rsidP="002F29D0">
            <w:pPr>
              <w:pStyle w:val="a7"/>
              <w:spacing w:line="360" w:lineRule="auto"/>
            </w:pPr>
            <w:r w:rsidRPr="00025B48">
              <w:rPr>
                <w:u w:val="single"/>
              </w:rPr>
              <w:t>4) «Золотые» логарифмы</w:t>
            </w:r>
            <w:r w:rsidRPr="00580898">
              <w:t xml:space="preserve">– это логарифмы с основанием, равным «золотому» числу, или числу Фидия: Ф = 1,6180339, описываются формулой:  logф М = P;  </w:t>
            </w:r>
          </w:p>
          <w:p w:rsidR="005646CC" w:rsidRPr="00580898" w:rsidRDefault="00C33ECD" w:rsidP="002F29D0">
            <w:pPr>
              <w:pStyle w:val="a7"/>
              <w:spacing w:line="360" w:lineRule="auto"/>
            </w:pPr>
            <w:r w:rsidRPr="00580898">
              <w:t xml:space="preserve">Применение свойств логарифмов </w:t>
            </w:r>
          </w:p>
          <w:p w:rsidR="00BA3E9B" w:rsidRPr="00580898" w:rsidRDefault="00901192" w:rsidP="002F29D0">
            <w:pPr>
              <w:pStyle w:val="a7"/>
              <w:spacing w:line="360" w:lineRule="auto"/>
              <w:rPr>
                <w:b/>
                <w:bCs/>
                <w:iCs/>
              </w:rPr>
            </w:pPr>
            <w:r w:rsidRPr="00580898">
              <w:rPr>
                <w:b/>
                <w:bCs/>
                <w:iCs/>
              </w:rPr>
              <w:t>1.</w:t>
            </w:r>
            <w:r w:rsidR="00025B48">
              <w:rPr>
                <w:b/>
                <w:bCs/>
                <w:iCs/>
              </w:rPr>
              <w:t xml:space="preserve"> </w:t>
            </w:r>
            <w:r w:rsidR="00BA3E9B" w:rsidRPr="00580898">
              <w:rPr>
                <w:b/>
                <w:bCs/>
                <w:iCs/>
              </w:rPr>
              <w:t>Логарифмическая диковинка:</w:t>
            </w:r>
          </w:p>
          <w:p w:rsidR="00BA3E9B" w:rsidRPr="00580898" w:rsidRDefault="00BA3E9B" w:rsidP="002F29D0">
            <w:pPr>
              <w:pStyle w:val="a7"/>
              <w:spacing w:line="360" w:lineRule="auto"/>
              <w:rPr>
                <w:bCs/>
                <w:iCs/>
              </w:rPr>
            </w:pPr>
            <w:r w:rsidRPr="00580898">
              <w:rPr>
                <w:bCs/>
                <w:iCs/>
              </w:rPr>
              <w:t>Пусть дано целое положительное число 3, тогда:</w:t>
            </w:r>
            <w:r w:rsidR="009D15BC" w:rsidRPr="00580898">
              <w:t xml:space="preserve"> </w:t>
            </w:r>
            <w:r w:rsidR="009D15BC" w:rsidRPr="00580898">
              <w:rPr>
                <w:noProof/>
                <w:lang w:eastAsia="ru-RU"/>
              </w:rPr>
              <w:drawing>
                <wp:inline distT="0" distB="0" distL="0" distR="0">
                  <wp:extent cx="1565910" cy="298450"/>
                  <wp:effectExtent l="19050" t="19050" r="15240" b="25400"/>
                  <wp:docPr id="24" name="Рисунок 12" descr="http://club-edu.tambov.ru/vjpusk/vjp141/rabot/10/images/new_pa27.gif"/>
                  <wp:cNvGraphicFramePr/>
                  <a:graphic xmlns:a="http://schemas.openxmlformats.org/drawingml/2006/main">
                    <a:graphicData uri="http://schemas.openxmlformats.org/drawingml/2006/picture">
                      <pic:pic xmlns:pic="http://schemas.openxmlformats.org/drawingml/2006/picture">
                        <pic:nvPicPr>
                          <pic:cNvPr id="2056" name="Picture 8" descr="http://club-edu.tambov.ru/vjpusk/vjp141/rabot/10/images/new_pa27.gif"/>
                          <pic:cNvPicPr>
                            <a:picLocks noChangeAspect="1" noChangeArrowheads="1"/>
                          </pic:cNvPicPr>
                        </pic:nvPicPr>
                        <pic:blipFill>
                          <a:blip r:embed="rId17" cstate="print"/>
                          <a:srcRect/>
                          <a:stretch>
                            <a:fillRect/>
                          </a:stretch>
                        </pic:blipFill>
                        <pic:spPr bwMode="auto">
                          <a:xfrm>
                            <a:off x="0" y="0"/>
                            <a:ext cx="1559971" cy="297318"/>
                          </a:xfrm>
                          <a:prstGeom prst="rect">
                            <a:avLst/>
                          </a:prstGeom>
                          <a:noFill/>
                          <a:ln w="9525">
                            <a:solidFill>
                              <a:schemeClr val="tx1"/>
                            </a:solidFill>
                            <a:miter lim="800000"/>
                            <a:headEnd/>
                            <a:tailEnd/>
                          </a:ln>
                        </pic:spPr>
                      </pic:pic>
                    </a:graphicData>
                  </a:graphic>
                </wp:inline>
              </w:drawing>
            </w:r>
          </w:p>
          <w:p w:rsidR="00BA3E9B" w:rsidRPr="00580898" w:rsidRDefault="009D15BC" w:rsidP="002F29D0">
            <w:pPr>
              <w:pStyle w:val="a7"/>
              <w:spacing w:line="360" w:lineRule="auto"/>
            </w:pPr>
            <w:r w:rsidRPr="00580898">
              <w:t xml:space="preserve">Так как </w:t>
            </w:r>
            <w:r w:rsidRPr="00580898">
              <w:rPr>
                <w:noProof/>
                <w:lang w:eastAsia="ru-RU"/>
              </w:rPr>
              <w:drawing>
                <wp:inline distT="0" distB="0" distL="0" distR="0">
                  <wp:extent cx="2327910" cy="369570"/>
                  <wp:effectExtent l="19050" t="19050" r="15240" b="11430"/>
                  <wp:docPr id="23" name="Рисунок 13" descr="http://club-edu.tambov.ru/vjpusk/vjp141/rabot/10/images/new_pa28.gif"/>
                  <wp:cNvGraphicFramePr/>
                  <a:graphic xmlns:a="http://schemas.openxmlformats.org/drawingml/2006/main">
                    <a:graphicData uri="http://schemas.openxmlformats.org/drawingml/2006/picture">
                      <pic:pic xmlns:pic="http://schemas.openxmlformats.org/drawingml/2006/picture">
                        <pic:nvPicPr>
                          <pic:cNvPr id="2060" name="Picture 12" descr="http://club-edu.tambov.ru/vjpusk/vjp141/rabot/10/images/new_pa28.gif"/>
                          <pic:cNvPicPr>
                            <a:picLocks noChangeAspect="1" noChangeArrowheads="1"/>
                          </pic:cNvPicPr>
                        </pic:nvPicPr>
                        <pic:blipFill>
                          <a:blip r:embed="rId18" cstate="print"/>
                          <a:srcRect/>
                          <a:stretch>
                            <a:fillRect/>
                          </a:stretch>
                        </pic:blipFill>
                        <pic:spPr bwMode="auto">
                          <a:xfrm>
                            <a:off x="0" y="0"/>
                            <a:ext cx="2324004" cy="368950"/>
                          </a:xfrm>
                          <a:prstGeom prst="rect">
                            <a:avLst/>
                          </a:prstGeom>
                          <a:noFill/>
                          <a:ln w="9525">
                            <a:solidFill>
                              <a:schemeClr val="tx1"/>
                            </a:solidFill>
                            <a:miter lim="800000"/>
                            <a:headEnd/>
                            <a:tailEnd/>
                          </a:ln>
                        </pic:spPr>
                      </pic:pic>
                    </a:graphicData>
                  </a:graphic>
                </wp:inline>
              </w:drawing>
            </w:r>
          </w:p>
          <w:p w:rsidR="009D15BC" w:rsidRPr="00580898" w:rsidRDefault="00F73394" w:rsidP="002F29D0">
            <w:pPr>
              <w:pStyle w:val="a7"/>
              <w:spacing w:line="360" w:lineRule="auto"/>
            </w:pPr>
            <w:r w:rsidRPr="00580898">
              <w:lastRenderedPageBreak/>
              <w:t xml:space="preserve"> </w:t>
            </w:r>
            <w:r w:rsidR="009D15BC" w:rsidRPr="00580898">
              <w:t xml:space="preserve">Анологично, </w:t>
            </w:r>
            <w:r w:rsidR="009D15BC" w:rsidRPr="00580898">
              <w:rPr>
                <w:noProof/>
                <w:lang w:eastAsia="ru-RU"/>
              </w:rPr>
              <w:drawing>
                <wp:inline distT="0" distB="0" distL="0" distR="0">
                  <wp:extent cx="1687830" cy="343888"/>
                  <wp:effectExtent l="19050" t="19050" r="26670" b="18062"/>
                  <wp:docPr id="25" name="Рисунок 14" descr="http://club-edu.tambov.ru/vjpusk/vjp141/rabot/10/images/new_pa29.gif"/>
                  <wp:cNvGraphicFramePr/>
                  <a:graphic xmlns:a="http://schemas.openxmlformats.org/drawingml/2006/main">
                    <a:graphicData uri="http://schemas.openxmlformats.org/drawingml/2006/picture">
                      <pic:pic xmlns:pic="http://schemas.openxmlformats.org/drawingml/2006/picture">
                        <pic:nvPicPr>
                          <pic:cNvPr id="2058" name="Picture 10" descr="http://club-edu.tambov.ru/vjpusk/vjp141/rabot/10/images/new_pa29.gif"/>
                          <pic:cNvPicPr>
                            <a:picLocks noChangeAspect="1" noChangeArrowheads="1"/>
                          </pic:cNvPicPr>
                        </pic:nvPicPr>
                        <pic:blipFill>
                          <a:blip r:embed="rId19" cstate="print"/>
                          <a:srcRect l="34392"/>
                          <a:stretch>
                            <a:fillRect/>
                          </a:stretch>
                        </pic:blipFill>
                        <pic:spPr bwMode="auto">
                          <a:xfrm>
                            <a:off x="0" y="0"/>
                            <a:ext cx="1684546" cy="343219"/>
                          </a:xfrm>
                          <a:prstGeom prst="rect">
                            <a:avLst/>
                          </a:prstGeom>
                          <a:noFill/>
                          <a:ln w="9525">
                            <a:solidFill>
                              <a:schemeClr val="tx1"/>
                            </a:solidFill>
                            <a:miter lim="800000"/>
                            <a:headEnd/>
                            <a:tailEnd/>
                          </a:ln>
                        </pic:spPr>
                      </pic:pic>
                    </a:graphicData>
                  </a:graphic>
                </wp:inline>
              </w:drawing>
            </w:r>
            <w:r w:rsidR="009D15BC" w:rsidRPr="00580898">
              <w:t xml:space="preserve"> </w:t>
            </w:r>
          </w:p>
          <w:p w:rsidR="009D15BC" w:rsidRPr="00580898" w:rsidRDefault="009D15BC" w:rsidP="002F29D0">
            <w:pPr>
              <w:pStyle w:val="a7"/>
              <w:spacing w:line="360" w:lineRule="auto"/>
            </w:pPr>
            <w:r w:rsidRPr="00580898">
              <w:t>Общее решение:</w:t>
            </w:r>
          </w:p>
          <w:p w:rsidR="00BA3E9B" w:rsidRPr="00580898" w:rsidRDefault="009D15BC" w:rsidP="002F29D0">
            <w:pPr>
              <w:pStyle w:val="a7"/>
              <w:spacing w:line="360" w:lineRule="auto"/>
            </w:pPr>
            <w:r w:rsidRPr="00580898">
              <w:t xml:space="preserve">                           </w:t>
            </w:r>
            <w:r w:rsidRPr="00580898">
              <w:rPr>
                <w:noProof/>
                <w:lang w:eastAsia="ru-RU"/>
              </w:rPr>
              <w:drawing>
                <wp:inline distT="0" distB="0" distL="0" distR="0">
                  <wp:extent cx="1855470" cy="655320"/>
                  <wp:effectExtent l="19050" t="0" r="0" b="0"/>
                  <wp:docPr id="26" name="Рисунок 15" descr="http://club-edu.tambov.ru/vjpusk/vjp141/rabot/10/images/new_pa30.gif"/>
                  <wp:cNvGraphicFramePr/>
                  <a:graphic xmlns:a="http://schemas.openxmlformats.org/drawingml/2006/main">
                    <a:graphicData uri="http://schemas.openxmlformats.org/drawingml/2006/picture">
                      <pic:pic xmlns:pic="http://schemas.openxmlformats.org/drawingml/2006/picture">
                        <pic:nvPicPr>
                          <pic:cNvPr id="2064" name="Picture 16" descr="http://club-edu.tambov.ru/vjpusk/vjp141/rabot/10/images/new_pa30.gif"/>
                          <pic:cNvPicPr>
                            <a:picLocks noChangeAspect="1" noChangeArrowheads="1"/>
                          </pic:cNvPicPr>
                        </pic:nvPicPr>
                        <pic:blipFill>
                          <a:blip r:embed="rId20" cstate="print"/>
                          <a:srcRect/>
                          <a:stretch>
                            <a:fillRect/>
                          </a:stretch>
                        </pic:blipFill>
                        <pic:spPr bwMode="auto">
                          <a:xfrm>
                            <a:off x="0" y="0"/>
                            <a:ext cx="1858487" cy="656386"/>
                          </a:xfrm>
                          <a:prstGeom prst="rect">
                            <a:avLst/>
                          </a:prstGeom>
                        </pic:spPr>
                      </pic:pic>
                    </a:graphicData>
                  </a:graphic>
                </wp:inline>
              </w:drawing>
            </w:r>
          </w:p>
          <w:p w:rsidR="00901192" w:rsidRPr="00580898" w:rsidRDefault="00901192" w:rsidP="002F29D0">
            <w:pPr>
              <w:pStyle w:val="a7"/>
              <w:spacing w:line="360" w:lineRule="auto"/>
              <w:rPr>
                <w:b/>
              </w:rPr>
            </w:pPr>
            <w:r w:rsidRPr="00580898">
              <w:rPr>
                <w:b/>
              </w:rPr>
              <w:t>2.</w:t>
            </w:r>
            <w:r w:rsidR="00025B48">
              <w:rPr>
                <w:b/>
              </w:rPr>
              <w:t xml:space="preserve"> </w:t>
            </w:r>
            <w:r w:rsidRPr="00580898">
              <w:rPr>
                <w:b/>
              </w:rPr>
              <w:t xml:space="preserve">Какое из двух чисел больше </w:t>
            </w:r>
            <w:r w:rsidRPr="00580898">
              <w:rPr>
                <w:b/>
                <w:position w:val="-38"/>
              </w:rPr>
              <w:object w:dxaOrig="205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02.75pt;height:42pt" o:ole="">
                  <v:imagedata r:id="rId21" o:title=""/>
                </v:shape>
                <o:OLEObject Type="Embed" ProgID="Equation.3" ShapeID="_x0000_i1197" DrawAspect="Content" ObjectID="_1398624777" r:id="rId22"/>
              </w:object>
            </w:r>
            <w:r w:rsidRPr="00580898">
              <w:rPr>
                <w:b/>
              </w:rPr>
              <w:t xml:space="preserve"> или </w:t>
            </w:r>
            <w:r w:rsidRPr="00580898">
              <w:rPr>
                <w:b/>
                <w:position w:val="-32"/>
              </w:rPr>
              <w:object w:dxaOrig="1219" w:dyaOrig="780">
                <v:shape id="_x0000_i1198" type="#_x0000_t75" style="width:60.75pt;height:39pt" o:ole="">
                  <v:imagedata r:id="rId23" o:title=""/>
                </v:shape>
                <o:OLEObject Type="Embed" ProgID="Equation.3" ShapeID="_x0000_i1198" DrawAspect="Content" ObjectID="_1398624778" r:id="rId24"/>
              </w:object>
            </w:r>
            <w:r w:rsidRPr="00580898">
              <w:rPr>
                <w:b/>
              </w:rPr>
              <w:t>?</w:t>
            </w:r>
          </w:p>
          <w:p w:rsidR="00901192" w:rsidRPr="00580898" w:rsidRDefault="00901192" w:rsidP="002F29D0">
            <w:pPr>
              <w:pStyle w:val="a7"/>
              <w:spacing w:line="360" w:lineRule="auto"/>
              <w:rPr>
                <w:i/>
              </w:rPr>
            </w:pPr>
            <w:r w:rsidRPr="00580898">
              <w:rPr>
                <w:i/>
              </w:rPr>
              <w:t>Решение.</w:t>
            </w:r>
          </w:p>
          <w:p w:rsidR="00901192" w:rsidRPr="00580898" w:rsidRDefault="00901192" w:rsidP="002F29D0">
            <w:pPr>
              <w:pStyle w:val="a7"/>
              <w:spacing w:line="360" w:lineRule="auto"/>
            </w:pPr>
            <w:r w:rsidRPr="00580898">
              <w:t>Упростим запись каждого из двух чисел:</w:t>
            </w:r>
          </w:p>
          <w:p w:rsidR="00901192" w:rsidRPr="00580898" w:rsidRDefault="00901192" w:rsidP="002F29D0">
            <w:pPr>
              <w:pStyle w:val="a7"/>
              <w:spacing w:line="360" w:lineRule="auto"/>
            </w:pPr>
            <w:r w:rsidRPr="00580898">
              <w:rPr>
                <w:position w:val="-38"/>
              </w:rPr>
              <w:object w:dxaOrig="8040" w:dyaOrig="880">
                <v:shape id="_x0000_i1199" type="#_x0000_t75" style="width:402pt;height:44.25pt" o:ole="">
                  <v:imagedata r:id="rId25" o:title=""/>
                </v:shape>
                <o:OLEObject Type="Embed" ProgID="Equation.3" ShapeID="_x0000_i1199" DrawAspect="Content" ObjectID="_1398624779" r:id="rId26"/>
              </w:object>
            </w:r>
            <w:r w:rsidRPr="00580898">
              <w:t>.</w:t>
            </w:r>
          </w:p>
          <w:p w:rsidR="00901192" w:rsidRPr="00580898" w:rsidRDefault="00901192" w:rsidP="002F29D0">
            <w:pPr>
              <w:pStyle w:val="a7"/>
              <w:spacing w:line="360" w:lineRule="auto"/>
            </w:pPr>
            <w:r w:rsidRPr="00580898">
              <w:rPr>
                <w:position w:val="-32"/>
              </w:rPr>
              <w:object w:dxaOrig="5320" w:dyaOrig="780">
                <v:shape id="_x0000_i1200" type="#_x0000_t75" style="width:266.25pt;height:39pt" o:ole="">
                  <v:imagedata r:id="rId27" o:title=""/>
                </v:shape>
                <o:OLEObject Type="Embed" ProgID="Equation.3" ShapeID="_x0000_i1200" DrawAspect="Content" ObjectID="_1398624780" r:id="rId28"/>
              </w:object>
            </w:r>
            <w:r w:rsidRPr="00580898">
              <w:t>,</w:t>
            </w:r>
          </w:p>
          <w:p w:rsidR="00901192" w:rsidRPr="00580898" w:rsidRDefault="00901192" w:rsidP="002F29D0">
            <w:pPr>
              <w:pStyle w:val="a7"/>
              <w:spacing w:line="360" w:lineRule="auto"/>
            </w:pPr>
            <w:r w:rsidRPr="00580898">
              <w:t xml:space="preserve">Так как </w:t>
            </w:r>
            <w:r w:rsidRPr="00580898">
              <w:rPr>
                <w:position w:val="-28"/>
              </w:rPr>
              <w:object w:dxaOrig="1440" w:dyaOrig="720">
                <v:shape id="_x0000_i1201" type="#_x0000_t75" style="width:1in;height:36pt" o:ole="">
                  <v:imagedata r:id="rId29" o:title=""/>
                </v:shape>
                <o:OLEObject Type="Embed" ProgID="Equation.3" ShapeID="_x0000_i1201" DrawAspect="Content" ObjectID="_1398624781" r:id="rId30"/>
              </w:object>
            </w:r>
            <w:r w:rsidRPr="00580898">
              <w:t xml:space="preserve">, и функция </w:t>
            </w:r>
            <w:r w:rsidRPr="00580898">
              <w:rPr>
                <w:position w:val="-12"/>
              </w:rPr>
              <w:object w:dxaOrig="880" w:dyaOrig="340">
                <v:shape id="_x0000_i1202" type="#_x0000_t75" style="width:44.25pt;height:17.25pt" o:ole="">
                  <v:imagedata r:id="rId31" o:title=""/>
                </v:shape>
                <o:OLEObject Type="Embed" ProgID="Equation.3" ShapeID="_x0000_i1202" DrawAspect="Content" ObjectID="_1398624782" r:id="rId32"/>
              </w:object>
            </w:r>
            <w:r w:rsidRPr="00580898">
              <w:t xml:space="preserve"> монотонно возрастает на </w:t>
            </w:r>
            <w:r w:rsidRPr="00580898">
              <w:rPr>
                <w:position w:val="-32"/>
              </w:rPr>
              <w:object w:dxaOrig="1100" w:dyaOrig="780">
                <v:shape id="_x0000_i1203" type="#_x0000_t75" style="width:54.75pt;height:39pt" o:ole="">
                  <v:imagedata r:id="rId33" o:title=""/>
                </v:shape>
                <o:OLEObject Type="Embed" ProgID="Equation.3" ShapeID="_x0000_i1203" DrawAspect="Content" ObjectID="_1398624783" r:id="rId34"/>
              </w:object>
            </w:r>
            <w:r w:rsidRPr="00580898">
              <w:t>, получим, что первое число меньше 1, а второе число больше 1.</w:t>
            </w:r>
          </w:p>
          <w:p w:rsidR="00F03FC8" w:rsidRPr="00E60ED1" w:rsidRDefault="00901192" w:rsidP="002F29D0">
            <w:pPr>
              <w:pStyle w:val="a7"/>
              <w:spacing w:line="360" w:lineRule="auto"/>
            </w:pPr>
            <w:r w:rsidRPr="00580898">
              <w:t xml:space="preserve">Ответ: </w:t>
            </w:r>
            <w:r w:rsidRPr="00580898">
              <w:rPr>
                <w:position w:val="-38"/>
              </w:rPr>
              <w:object w:dxaOrig="2059" w:dyaOrig="840">
                <v:shape id="_x0000_i1204" type="#_x0000_t75" style="width:102.75pt;height:42pt" o:ole="">
                  <v:imagedata r:id="rId21" o:title=""/>
                </v:shape>
                <o:OLEObject Type="Embed" ProgID="Equation.3" ShapeID="_x0000_i1204" DrawAspect="Content" ObjectID="_1398624784" r:id="rId35"/>
              </w:object>
            </w:r>
            <w:r w:rsidRPr="00580898">
              <w:t xml:space="preserve">&lt; </w:t>
            </w:r>
            <w:r w:rsidRPr="00580898">
              <w:rPr>
                <w:position w:val="-32"/>
              </w:rPr>
              <w:object w:dxaOrig="1219" w:dyaOrig="780">
                <v:shape id="_x0000_i1205" type="#_x0000_t75" style="width:60.75pt;height:39pt" o:ole="">
                  <v:imagedata r:id="rId23" o:title=""/>
                </v:shape>
                <o:OLEObject Type="Embed" ProgID="Equation.3" ShapeID="_x0000_i1205" DrawAspect="Content" ObjectID="_1398624785" r:id="rId36"/>
              </w:object>
            </w:r>
            <w:r w:rsidRPr="00580898">
              <w:t>.</w:t>
            </w:r>
          </w:p>
          <w:p w:rsidR="00CF021B" w:rsidRPr="00F03FC8" w:rsidRDefault="00CF021B" w:rsidP="002F29D0">
            <w:pPr>
              <w:pStyle w:val="a7"/>
              <w:spacing w:line="360" w:lineRule="auto"/>
            </w:pPr>
            <w:r w:rsidRPr="00580898">
              <w:rPr>
                <w:b/>
              </w:rPr>
              <w:t>3.</w:t>
            </w:r>
            <w:r w:rsidR="00025B48">
              <w:rPr>
                <w:b/>
              </w:rPr>
              <w:t xml:space="preserve"> </w:t>
            </w:r>
            <w:r w:rsidRPr="00580898">
              <w:rPr>
                <w:b/>
              </w:rPr>
              <w:t xml:space="preserve">При каких значениях а сумма </w:t>
            </w:r>
            <w:r w:rsidRPr="00580898">
              <w:rPr>
                <w:b/>
                <w:position w:val="-36"/>
              </w:rPr>
              <w:object w:dxaOrig="1699" w:dyaOrig="860">
                <v:shape id="_x0000_i1206" type="#_x0000_t75" style="width:84.75pt;height:42.75pt" o:ole="">
                  <v:imagedata r:id="rId37" o:title=""/>
                </v:shape>
                <o:OLEObject Type="Embed" ProgID="Equation.3" ShapeID="_x0000_i1206" DrawAspect="Content" ObjectID="_1398624786" r:id="rId38"/>
              </w:object>
            </w:r>
            <w:r w:rsidRPr="00580898">
              <w:rPr>
                <w:b/>
              </w:rPr>
              <w:t xml:space="preserve"> и </w:t>
            </w:r>
            <w:r w:rsidRPr="00580898">
              <w:rPr>
                <w:b/>
                <w:position w:val="-36"/>
              </w:rPr>
              <w:object w:dxaOrig="1699" w:dyaOrig="860">
                <v:shape id="_x0000_i1207" type="#_x0000_t75" style="width:84.75pt;height:42.75pt" o:ole="">
                  <v:imagedata r:id="rId39" o:title=""/>
                </v:shape>
                <o:OLEObject Type="Embed" ProgID="Equation.3" ShapeID="_x0000_i1207" DrawAspect="Content" ObjectID="_1398624787" r:id="rId40"/>
              </w:object>
            </w:r>
            <w:r w:rsidRPr="00580898">
              <w:rPr>
                <w:b/>
              </w:rPr>
              <w:t xml:space="preserve"> будет больше единицы при всех </w:t>
            </w:r>
            <w:r w:rsidRPr="00580898">
              <w:rPr>
                <w:b/>
                <w:i/>
              </w:rPr>
              <w:t>х</w:t>
            </w:r>
            <w:r w:rsidRPr="00580898">
              <w:rPr>
                <w:b/>
              </w:rPr>
              <w:t>?</w:t>
            </w:r>
          </w:p>
          <w:p w:rsidR="00CF021B" w:rsidRPr="00580898" w:rsidRDefault="00CF021B" w:rsidP="002F29D0">
            <w:pPr>
              <w:pStyle w:val="a7"/>
              <w:spacing w:line="360" w:lineRule="auto"/>
              <w:rPr>
                <w:i/>
              </w:rPr>
            </w:pPr>
            <w:r w:rsidRPr="00580898">
              <w:rPr>
                <w:i/>
              </w:rPr>
              <w:t xml:space="preserve">Решение. </w:t>
            </w:r>
          </w:p>
          <w:p w:rsidR="00CF021B" w:rsidRPr="00580898" w:rsidRDefault="00CF021B" w:rsidP="002F29D0">
            <w:pPr>
              <w:pStyle w:val="a7"/>
              <w:spacing w:line="360" w:lineRule="auto"/>
            </w:pPr>
            <w:r w:rsidRPr="00580898">
              <w:t xml:space="preserve">Выделим целые части в выражениях, стоящих под знаком логарифма: </w:t>
            </w:r>
            <w:r w:rsidRPr="00580898">
              <w:rPr>
                <w:position w:val="-28"/>
              </w:rPr>
              <w:object w:dxaOrig="8240" w:dyaOrig="760">
                <v:shape id="_x0000_i1208" type="#_x0000_t75" style="width:411.75pt;height:38.25pt" o:ole="">
                  <v:imagedata r:id="rId41" o:title=""/>
                </v:shape>
                <o:OLEObject Type="Embed" ProgID="Equation.3" ShapeID="_x0000_i1208" DrawAspect="Content" ObjectID="_1398624788" r:id="rId42"/>
              </w:object>
            </w:r>
          </w:p>
          <w:p w:rsidR="00CF021B" w:rsidRPr="00580898" w:rsidRDefault="00CF021B" w:rsidP="002F29D0">
            <w:pPr>
              <w:pStyle w:val="a7"/>
              <w:spacing w:line="360" w:lineRule="auto"/>
            </w:pPr>
            <w:r w:rsidRPr="00580898">
              <w:t xml:space="preserve">Оба логарифмических выражения определены при всех </w:t>
            </w:r>
            <w:r w:rsidRPr="00580898">
              <w:rPr>
                <w:i/>
              </w:rPr>
              <w:t>х</w:t>
            </w:r>
            <w:r w:rsidRPr="00580898">
              <w:t xml:space="preserve">. Их сумма равна </w:t>
            </w:r>
          </w:p>
          <w:p w:rsidR="00CF021B" w:rsidRPr="00580898" w:rsidRDefault="00CF021B" w:rsidP="002F29D0">
            <w:pPr>
              <w:pStyle w:val="a7"/>
              <w:spacing w:line="360" w:lineRule="auto"/>
            </w:pPr>
            <w:r w:rsidRPr="00580898">
              <w:rPr>
                <w:position w:val="-34"/>
              </w:rPr>
              <w:object w:dxaOrig="5620" w:dyaOrig="820">
                <v:shape id="_x0000_i1209" type="#_x0000_t75" style="width:281.25pt;height:41.25pt" o:ole="">
                  <v:imagedata r:id="rId43" o:title=""/>
                </v:shape>
                <o:OLEObject Type="Embed" ProgID="Equation.3" ShapeID="_x0000_i1209" DrawAspect="Content" ObjectID="_1398624789" r:id="rId44"/>
              </w:object>
            </w:r>
            <w:r w:rsidRPr="00580898">
              <w:t xml:space="preserve">, где </w:t>
            </w:r>
            <w:r w:rsidRPr="00580898">
              <w:rPr>
                <w:position w:val="-28"/>
              </w:rPr>
              <w:object w:dxaOrig="1120" w:dyaOrig="720">
                <v:shape id="_x0000_i1210" type="#_x0000_t75" style="width:56.25pt;height:36pt" o:ole="">
                  <v:imagedata r:id="rId45" o:title=""/>
                </v:shape>
                <o:OLEObject Type="Embed" ProgID="Equation.3" ShapeID="_x0000_i1210" DrawAspect="Content" ObjectID="_1398624790" r:id="rId46"/>
              </w:object>
            </w:r>
            <w:r w:rsidRPr="00580898">
              <w:t xml:space="preserve">. </w:t>
            </w:r>
          </w:p>
          <w:p w:rsidR="00CF021B" w:rsidRPr="00580898" w:rsidRDefault="00CF021B" w:rsidP="002F29D0">
            <w:pPr>
              <w:pStyle w:val="a7"/>
              <w:spacing w:line="360" w:lineRule="auto"/>
            </w:pPr>
            <w:r w:rsidRPr="00580898">
              <w:t xml:space="preserve">Функция </w:t>
            </w:r>
            <w:r w:rsidRPr="00580898">
              <w:rPr>
                <w:position w:val="-28"/>
              </w:rPr>
              <w:object w:dxaOrig="1120" w:dyaOrig="720">
                <v:shape id="_x0000_i1211" type="#_x0000_t75" style="width:56.25pt;height:36pt" o:ole="">
                  <v:imagedata r:id="rId47" o:title=""/>
                </v:shape>
                <o:OLEObject Type="Embed" ProgID="Equation.3" ShapeID="_x0000_i1211" DrawAspect="Content" ObjectID="_1398624791" r:id="rId48"/>
              </w:object>
            </w:r>
            <w:r w:rsidRPr="00580898">
              <w:t xml:space="preserve"> четная, убывает, стремясь к нулю, при неограниченном </w:t>
            </w:r>
            <w:r w:rsidRPr="00580898">
              <w:lastRenderedPageBreak/>
              <w:t xml:space="preserve">возрастании </w:t>
            </w:r>
            <w:r w:rsidRPr="00580898">
              <w:rPr>
                <w:position w:val="-14"/>
              </w:rPr>
              <w:object w:dxaOrig="300" w:dyaOrig="420">
                <v:shape id="_x0000_i1212" type="#_x0000_t75" style="width:15pt;height:21pt" o:ole="">
                  <v:imagedata r:id="rId49" o:title=""/>
                </v:shape>
                <o:OLEObject Type="Embed" ProgID="Equation.3" ShapeID="_x0000_i1212" DrawAspect="Content" ObjectID="_1398624792" r:id="rId50"/>
              </w:object>
            </w:r>
            <w:r w:rsidRPr="00580898">
              <w:t xml:space="preserve">, а ее наибольшее значение равно 1. Значит, </w:t>
            </w:r>
            <w:r w:rsidRPr="00580898">
              <w:rPr>
                <w:position w:val="-10"/>
              </w:rPr>
              <w:object w:dxaOrig="860" w:dyaOrig="360">
                <v:shape id="_x0000_i1213" type="#_x0000_t75" style="width:42.75pt;height:18pt" o:ole="">
                  <v:imagedata r:id="rId51" o:title=""/>
                </v:shape>
                <o:OLEObject Type="Embed" ProgID="Equation.3" ShapeID="_x0000_i1213" DrawAspect="Content" ObjectID="_1398624793" r:id="rId52"/>
              </w:object>
            </w:r>
          </w:p>
          <w:p w:rsidR="00CF021B" w:rsidRPr="00580898" w:rsidRDefault="00CF021B" w:rsidP="002F29D0">
            <w:pPr>
              <w:pStyle w:val="a7"/>
              <w:spacing w:line="360" w:lineRule="auto"/>
            </w:pPr>
            <w:r w:rsidRPr="00580898">
              <w:t xml:space="preserve">При </w:t>
            </w:r>
            <w:r w:rsidRPr="00580898">
              <w:rPr>
                <w:position w:val="-6"/>
              </w:rPr>
              <w:object w:dxaOrig="580" w:dyaOrig="300">
                <v:shape id="_x0000_i1214" type="#_x0000_t75" style="width:29.25pt;height:15pt" o:ole="">
                  <v:imagedata r:id="rId53" o:title=""/>
                </v:shape>
                <o:OLEObject Type="Embed" ProgID="Equation.3" ShapeID="_x0000_i1214" DrawAspect="Content" ObjectID="_1398624794" r:id="rId54"/>
              </w:object>
            </w:r>
            <w:r w:rsidRPr="00580898">
              <w:t xml:space="preserve"> логарифмическая функция с основанием </w:t>
            </w:r>
            <w:r w:rsidRPr="00580898">
              <w:rPr>
                <w:i/>
              </w:rPr>
              <w:t xml:space="preserve">а </w:t>
            </w:r>
            <w:r w:rsidRPr="00580898">
              <w:t xml:space="preserve">возрастает. Значит, получаем </w:t>
            </w:r>
            <w:r w:rsidRPr="00580898">
              <w:rPr>
                <w:position w:val="-12"/>
              </w:rPr>
              <w:object w:dxaOrig="3120" w:dyaOrig="440">
                <v:shape id="_x0000_i1215" type="#_x0000_t75" style="width:156pt;height:21.75pt" o:ole="">
                  <v:imagedata r:id="rId55" o:title=""/>
                </v:shape>
                <o:OLEObject Type="Embed" ProgID="Equation.3" ShapeID="_x0000_i1215" DrawAspect="Content" ObjectID="_1398624795" r:id="rId56"/>
              </w:object>
            </w:r>
            <w:r w:rsidRPr="00580898">
              <w:t xml:space="preserve">. Парабола </w:t>
            </w:r>
            <w:r w:rsidRPr="00580898">
              <w:rPr>
                <w:position w:val="-12"/>
              </w:rPr>
              <w:object w:dxaOrig="2260" w:dyaOrig="440">
                <v:shape id="_x0000_i1216" type="#_x0000_t75" style="width:113.25pt;height:21.75pt" o:ole="">
                  <v:imagedata r:id="rId57" o:title=""/>
                </v:shape>
                <o:OLEObject Type="Embed" ProgID="Equation.3" ShapeID="_x0000_i1216" DrawAspect="Content" ObjectID="_1398624796" r:id="rId58"/>
              </w:object>
            </w:r>
            <w:r w:rsidRPr="00580898">
              <w:t xml:space="preserve"> симметрична относительно прямой </w:t>
            </w:r>
            <w:r w:rsidRPr="00580898">
              <w:rPr>
                <w:position w:val="-6"/>
              </w:rPr>
              <w:object w:dxaOrig="720" w:dyaOrig="300">
                <v:shape id="_x0000_i1217" type="#_x0000_t75" style="width:36pt;height:15pt" o:ole="">
                  <v:imagedata r:id="rId59" o:title=""/>
                </v:shape>
                <o:OLEObject Type="Embed" ProgID="Equation.3" ShapeID="_x0000_i1217" DrawAspect="Content" ObjectID="_1398624797" r:id="rId60"/>
              </w:object>
            </w:r>
            <w:r w:rsidRPr="00580898">
              <w:t xml:space="preserve"> и возрастает на </w:t>
            </w:r>
            <w:r w:rsidRPr="00580898">
              <w:rPr>
                <w:position w:val="-10"/>
              </w:rPr>
              <w:object w:dxaOrig="520" w:dyaOrig="360">
                <v:shape id="_x0000_i1218" type="#_x0000_t75" style="width:26.25pt;height:18pt" o:ole="">
                  <v:imagedata r:id="rId61" o:title=""/>
                </v:shape>
                <o:OLEObject Type="Embed" ProgID="Equation.3" ShapeID="_x0000_i1218" DrawAspect="Content" ObjectID="_1398624798" r:id="rId62"/>
              </w:object>
            </w:r>
            <w:r w:rsidRPr="00580898">
              <w:t xml:space="preserve">. </w:t>
            </w:r>
          </w:p>
          <w:p w:rsidR="00CF021B" w:rsidRPr="00580898" w:rsidRDefault="00025B48" w:rsidP="002F29D0">
            <w:pPr>
              <w:pStyle w:val="a7"/>
              <w:spacing w:line="360" w:lineRule="auto"/>
            </w:pPr>
            <w:r>
              <w:t xml:space="preserve">         </w:t>
            </w:r>
            <w:r w:rsidR="00CF021B" w:rsidRPr="00580898">
              <w:t xml:space="preserve">Значит, для того, чтобы функция принимала положительные значения на этом промежутке, нужно, чтобы было неотрицательное значение в левом конные промежутка </w:t>
            </w:r>
            <w:r w:rsidR="00CF021B" w:rsidRPr="00580898">
              <w:rPr>
                <w:position w:val="-6"/>
              </w:rPr>
              <w:object w:dxaOrig="560" w:dyaOrig="300">
                <v:shape id="_x0000_i1219" type="#_x0000_t75" style="width:27.75pt;height:15pt" o:ole="">
                  <v:imagedata r:id="rId63" o:title=""/>
                </v:shape>
                <o:OLEObject Type="Embed" ProgID="Equation.3" ShapeID="_x0000_i1219" DrawAspect="Content" ObjectID="_1398624799" r:id="rId64"/>
              </w:object>
            </w:r>
            <w:r w:rsidR="00CF021B" w:rsidRPr="00580898">
              <w:t xml:space="preserve">, т.е. </w:t>
            </w:r>
          </w:p>
          <w:p w:rsidR="00CF021B" w:rsidRPr="00580898" w:rsidRDefault="00CF021B" w:rsidP="002F29D0">
            <w:pPr>
              <w:pStyle w:val="a7"/>
              <w:spacing w:line="360" w:lineRule="auto"/>
            </w:pPr>
            <w:r w:rsidRPr="00580898">
              <w:rPr>
                <w:position w:val="-12"/>
              </w:rPr>
              <w:object w:dxaOrig="5160" w:dyaOrig="360">
                <v:shape id="_x0000_i1220" type="#_x0000_t75" style="width:258pt;height:18pt" o:ole="">
                  <v:imagedata r:id="rId65" o:title=""/>
                </v:shape>
                <o:OLEObject Type="Embed" ProgID="Equation.3" ShapeID="_x0000_i1220" DrawAspect="Content" ObjectID="_1398624800" r:id="rId66"/>
              </w:object>
            </w:r>
          </w:p>
          <w:p w:rsidR="00025B48" w:rsidRPr="00EE7E21" w:rsidRDefault="00025B48" w:rsidP="00EE7E21">
            <w:pPr>
              <w:pStyle w:val="a7"/>
              <w:spacing w:line="360" w:lineRule="auto"/>
            </w:pPr>
            <w:r>
              <w:t xml:space="preserve">         </w:t>
            </w:r>
            <w:r w:rsidR="00CF021B" w:rsidRPr="00580898">
              <w:t xml:space="preserve">При </w:t>
            </w:r>
            <w:r w:rsidR="00CF021B" w:rsidRPr="00580898">
              <w:rPr>
                <w:position w:val="-6"/>
              </w:rPr>
              <w:object w:dxaOrig="980" w:dyaOrig="300">
                <v:shape id="_x0000_i1221" type="#_x0000_t75" style="width:48.75pt;height:15pt" o:ole="">
                  <v:imagedata r:id="rId67" o:title=""/>
                </v:shape>
                <o:OLEObject Type="Embed" ProgID="Equation.3" ShapeID="_x0000_i1221" DrawAspect="Content" ObjectID="_1398624801" r:id="rId68"/>
              </w:object>
            </w:r>
            <w:r w:rsidR="00CF021B" w:rsidRPr="00580898">
              <w:t xml:space="preserve"> получаем неравенство </w:t>
            </w:r>
            <w:r w:rsidR="00CF021B" w:rsidRPr="00580898">
              <w:rPr>
                <w:position w:val="-12"/>
              </w:rPr>
              <w:object w:dxaOrig="2220" w:dyaOrig="440">
                <v:shape id="_x0000_i1222" type="#_x0000_t75" style="width:111pt;height:21.75pt" o:ole="">
                  <v:imagedata r:id="rId69" o:title=""/>
                </v:shape>
                <o:OLEObject Type="Embed" ProgID="Equation.3" ShapeID="_x0000_i1222" DrawAspect="Content" ObjectID="_1398624802" r:id="rId70"/>
              </w:object>
            </w:r>
            <w:r w:rsidR="00CF021B" w:rsidRPr="00580898">
              <w:t xml:space="preserve"> при всех </w:t>
            </w:r>
            <w:r w:rsidR="00CF021B" w:rsidRPr="00580898">
              <w:rPr>
                <w:position w:val="-10"/>
              </w:rPr>
              <w:object w:dxaOrig="860" w:dyaOrig="360">
                <v:shape id="_x0000_i1223" type="#_x0000_t75" style="width:42.75pt;height:18pt" o:ole="">
                  <v:imagedata r:id="rId71" o:title=""/>
                </v:shape>
                <o:OLEObject Type="Embed" ProgID="Equation.3" ShapeID="_x0000_i1223" DrawAspect="Content" ObjectID="_1398624803" r:id="rId72"/>
              </w:object>
            </w:r>
            <w:r w:rsidR="00CF021B" w:rsidRPr="00580898">
              <w:t xml:space="preserve">. Для того, чтобы функция принимала отрицательные значения на этом промежутке данной квадратичной функции, нужна ее отрицательность в правом конце </w:t>
            </w:r>
            <w:r w:rsidR="00CF021B" w:rsidRPr="00580898">
              <w:rPr>
                <w:position w:val="-6"/>
              </w:rPr>
              <w:object w:dxaOrig="520" w:dyaOrig="300">
                <v:shape id="_x0000_i1224" type="#_x0000_t75" style="width:26.25pt;height:15pt" o:ole="">
                  <v:imagedata r:id="rId73" o:title=""/>
                </v:shape>
                <o:OLEObject Type="Embed" ProgID="Equation.3" ShapeID="_x0000_i1224" DrawAspect="Content" ObjectID="_1398624804" r:id="rId74"/>
              </w:object>
            </w:r>
            <w:r w:rsidR="00CF021B" w:rsidRPr="00580898">
              <w:t xml:space="preserve">, т.е. </w:t>
            </w:r>
            <w:r w:rsidR="00CF021B" w:rsidRPr="00580898">
              <w:rPr>
                <w:position w:val="-12"/>
              </w:rPr>
              <w:object w:dxaOrig="980" w:dyaOrig="360">
                <v:shape id="_x0000_i1225" type="#_x0000_t75" style="width:48.75pt;height:18pt" o:ole="">
                  <v:imagedata r:id="rId75" o:title=""/>
                </v:shape>
                <o:OLEObject Type="Embed" ProgID="Equation.3" ShapeID="_x0000_i1225" DrawAspect="Content" ObjectID="_1398624805" r:id="rId76"/>
              </w:object>
            </w:r>
            <w:r w:rsidR="00CF021B" w:rsidRPr="00580898">
              <w:t xml:space="preserve"> </w:t>
            </w:r>
            <w:r w:rsidR="00CF021B" w:rsidRPr="00580898">
              <w:rPr>
                <w:position w:val="-12"/>
              </w:rPr>
              <w:object w:dxaOrig="2120" w:dyaOrig="360">
                <v:shape id="_x0000_i1226" type="#_x0000_t75" style="width:105.75pt;height:18pt" o:ole="">
                  <v:imagedata r:id="rId77" o:title=""/>
                </v:shape>
                <o:OLEObject Type="Embed" ProgID="Equation.3" ShapeID="_x0000_i1226" DrawAspect="Content" ObjectID="_1398624806" r:id="rId78"/>
              </w:object>
            </w:r>
            <w:r w:rsidR="00CF021B" w:rsidRPr="00580898">
              <w:t xml:space="preserve">; </w:t>
            </w:r>
            <w:r w:rsidR="00CF021B" w:rsidRPr="00580898">
              <w:rPr>
                <w:position w:val="-6"/>
              </w:rPr>
              <w:object w:dxaOrig="740" w:dyaOrig="300">
                <v:shape id="_x0000_i1227" type="#_x0000_t75" style="width:36.75pt;height:15pt" o:ole="">
                  <v:imagedata r:id="rId79" o:title=""/>
                </v:shape>
                <o:OLEObject Type="Embed" ProgID="Equation.3" ShapeID="_x0000_i1227" DrawAspect="Content" ObjectID="_1398624807" r:id="rId80"/>
              </w:object>
            </w:r>
            <w:r w:rsidR="00CF021B" w:rsidRPr="00580898">
              <w:t xml:space="preserve">, что противоречит неравенству </w:t>
            </w:r>
            <w:r w:rsidR="00CF021B" w:rsidRPr="00580898">
              <w:rPr>
                <w:position w:val="-6"/>
              </w:rPr>
              <w:object w:dxaOrig="580" w:dyaOrig="300">
                <v:shape id="_x0000_i1228" type="#_x0000_t75" style="width:29.25pt;height:15pt" o:ole="">
                  <v:imagedata r:id="rId81" o:title=""/>
                </v:shape>
                <o:OLEObject Type="Embed" ProgID="Equation.3" ShapeID="_x0000_i1228" DrawAspect="Content" ObjectID="_1398624808" r:id="rId82"/>
              </w:object>
            </w:r>
            <w:r w:rsidR="00CF021B" w:rsidRPr="00580898">
              <w:t>.</w:t>
            </w:r>
            <w:r>
              <w:t xml:space="preserve">    </w:t>
            </w:r>
            <w:r w:rsidR="00CF021B" w:rsidRPr="00580898">
              <w:t xml:space="preserve">Ответ: </w:t>
            </w:r>
            <w:r w:rsidR="00CF021B" w:rsidRPr="00580898">
              <w:rPr>
                <w:position w:val="-10"/>
              </w:rPr>
              <w:object w:dxaOrig="500" w:dyaOrig="360">
                <v:shape id="_x0000_i1229" type="#_x0000_t75" style="width:24.75pt;height:18pt" o:ole="">
                  <v:imagedata r:id="rId83" o:title=""/>
                </v:shape>
                <o:OLEObject Type="Embed" ProgID="Equation.3" ShapeID="_x0000_i1229" DrawAspect="Content" ObjectID="_1398624809" r:id="rId84"/>
              </w:object>
            </w:r>
            <w:r w:rsidR="00CF021B" w:rsidRPr="00580898">
              <w:t>.</w:t>
            </w:r>
          </w:p>
          <w:p w:rsidR="00CF021B" w:rsidRPr="00580898" w:rsidRDefault="00CF021B" w:rsidP="002F29D0">
            <w:pPr>
              <w:pStyle w:val="a7"/>
              <w:spacing w:line="360" w:lineRule="auto"/>
              <w:jc w:val="center"/>
              <w:rPr>
                <w:b/>
              </w:rPr>
            </w:pPr>
            <w:r w:rsidRPr="00580898">
              <w:rPr>
                <w:b/>
              </w:rPr>
              <w:t>Заключение</w:t>
            </w:r>
          </w:p>
          <w:p w:rsidR="0039048C" w:rsidRPr="00580898" w:rsidRDefault="00025B48" w:rsidP="002F29D0">
            <w:pPr>
              <w:pStyle w:val="a7"/>
              <w:spacing w:line="360" w:lineRule="auto"/>
            </w:pPr>
            <w:r>
              <w:t xml:space="preserve">       </w:t>
            </w:r>
            <w:r w:rsidR="00034FAD" w:rsidRPr="00580898">
              <w:t xml:space="preserve"> </w:t>
            </w:r>
            <w:r w:rsidR="0039048C" w:rsidRPr="00580898">
              <w:t xml:space="preserve">«С точки зрения вычислительной практики изобретение логарифмов по важности можно смело поставить рядом с другим, более древним изобретением индусов – нашей десятичной системой нумерации» </w:t>
            </w:r>
            <w:r w:rsidR="00034FAD" w:rsidRPr="00580898">
              <w:t xml:space="preserve">                                                           </w:t>
            </w:r>
            <w:r w:rsidR="0039048C" w:rsidRPr="00580898">
              <w:t>/Успенский Я.В./</w:t>
            </w:r>
          </w:p>
          <w:p w:rsidR="00CF021B" w:rsidRPr="00580898" w:rsidRDefault="00034FAD" w:rsidP="002F29D0">
            <w:pPr>
              <w:pStyle w:val="a7"/>
              <w:spacing w:line="360" w:lineRule="auto"/>
            </w:pPr>
            <w:r w:rsidRPr="00580898">
              <w:rPr>
                <w:bCs/>
                <w:iCs/>
              </w:rPr>
              <w:t xml:space="preserve"> </w:t>
            </w:r>
            <w:r w:rsidR="00025B48">
              <w:rPr>
                <w:bCs/>
                <w:iCs/>
              </w:rPr>
              <w:t xml:space="preserve">       </w:t>
            </w:r>
            <w:r w:rsidRPr="00580898">
              <w:rPr>
                <w:bCs/>
                <w:iCs/>
              </w:rPr>
              <w:t>«</w:t>
            </w:r>
            <w:r w:rsidRPr="00580898">
              <w:rPr>
                <w:rFonts w:eastAsia="+mn-ea"/>
                <w:bCs/>
                <w:iCs/>
                <w:kern w:val="24"/>
              </w:rPr>
              <w:t>Зачем мы</w:t>
            </w:r>
            <w:r w:rsidR="00A03739" w:rsidRPr="00580898">
              <w:rPr>
                <w:rFonts w:eastAsia="+mn-ea"/>
                <w:bCs/>
                <w:iCs/>
                <w:kern w:val="24"/>
              </w:rPr>
              <w:t xml:space="preserve"> изучаем</w:t>
            </w:r>
            <w:r w:rsidRPr="00580898">
              <w:rPr>
                <w:rFonts w:eastAsia="+mn-ea"/>
                <w:bCs/>
                <w:iCs/>
                <w:kern w:val="24"/>
              </w:rPr>
              <w:t xml:space="preserve"> логарифмы</w:t>
            </w:r>
            <w:r w:rsidR="00CF021B" w:rsidRPr="00580898">
              <w:rPr>
                <w:rFonts w:eastAsia="+mn-ea"/>
                <w:bCs/>
                <w:iCs/>
                <w:kern w:val="24"/>
              </w:rPr>
              <w:t>?</w:t>
            </w:r>
            <w:r w:rsidRPr="00580898">
              <w:rPr>
                <w:rFonts w:eastAsia="+mn-ea"/>
                <w:bCs/>
                <w:iCs/>
                <w:kern w:val="24"/>
              </w:rPr>
              <w:t>»</w:t>
            </w:r>
            <w:r w:rsidR="00CF021B" w:rsidRPr="00580898">
              <w:rPr>
                <w:rFonts w:eastAsia="+mn-ea"/>
                <w:bCs/>
                <w:iCs/>
                <w:kern w:val="24"/>
              </w:rPr>
              <w:t xml:space="preserve"> </w:t>
            </w:r>
          </w:p>
          <w:p w:rsidR="00CF021B" w:rsidRPr="00580898" w:rsidRDefault="00034FAD" w:rsidP="002F29D0">
            <w:pPr>
              <w:pStyle w:val="a7"/>
              <w:spacing w:line="360" w:lineRule="auto"/>
              <w:rPr>
                <w:bCs/>
                <w:iCs/>
              </w:rPr>
            </w:pPr>
            <w:r w:rsidRPr="00580898">
              <w:rPr>
                <w:bCs/>
                <w:iCs/>
              </w:rPr>
              <w:t xml:space="preserve">  </w:t>
            </w:r>
            <w:r w:rsidR="00025B48">
              <w:rPr>
                <w:bCs/>
                <w:iCs/>
              </w:rPr>
              <w:t xml:space="preserve">      </w:t>
            </w:r>
            <w:r w:rsidR="00CF021B" w:rsidRPr="00580898">
              <w:rPr>
                <w:bCs/>
                <w:iCs/>
              </w:rPr>
              <w:t>Во-первых, логарифмы  сегодня позволяют упрощать вычисления. Во-вторых, испокон веков целью математической науки было помочь людям узнать больше об окружающем мире, познать его закономерности и  тайны.</w:t>
            </w:r>
            <w:r w:rsidR="00CF021B" w:rsidRPr="00580898">
              <w:rPr>
                <w:rFonts w:eastAsia="+mn-ea"/>
                <w:bCs/>
                <w:iCs/>
                <w:kern w:val="24"/>
              </w:rPr>
              <w:t xml:space="preserve"> </w:t>
            </w:r>
          </w:p>
          <w:p w:rsidR="00CF021B" w:rsidRPr="00580898" w:rsidRDefault="008E7352" w:rsidP="002F29D0">
            <w:pPr>
              <w:pStyle w:val="a7"/>
              <w:spacing w:line="360" w:lineRule="auto"/>
              <w:rPr>
                <w:bCs/>
                <w:iCs/>
              </w:rPr>
            </w:pPr>
            <w:r w:rsidRPr="00580898">
              <w:rPr>
                <w:bCs/>
                <w:iCs/>
              </w:rPr>
              <w:t>Вывод: Л</w:t>
            </w:r>
            <w:r w:rsidR="00CF021B" w:rsidRPr="00580898">
              <w:rPr>
                <w:bCs/>
                <w:iCs/>
              </w:rPr>
              <w:t>огарифмы – важные составляющие не только математики, но и всего окружающего мира, поэтому интерес к ним не ослабевает с годами и их необходимо продолжать изучать.</w:t>
            </w:r>
          </w:p>
          <w:p w:rsidR="00CF021B" w:rsidRPr="00580898" w:rsidRDefault="00CF021B" w:rsidP="002F29D0">
            <w:pPr>
              <w:pStyle w:val="a7"/>
              <w:spacing w:line="360" w:lineRule="auto"/>
              <w:rPr>
                <w:b/>
              </w:rPr>
            </w:pPr>
          </w:p>
          <w:p w:rsidR="00CF021B" w:rsidRPr="00580898" w:rsidRDefault="00CF021B" w:rsidP="002F29D0">
            <w:pPr>
              <w:pStyle w:val="a7"/>
              <w:spacing w:line="360" w:lineRule="auto"/>
            </w:pPr>
          </w:p>
          <w:p w:rsidR="005D6B45" w:rsidRPr="00580898" w:rsidRDefault="005D6B45" w:rsidP="002F29D0">
            <w:pPr>
              <w:pStyle w:val="a7"/>
              <w:spacing w:line="360" w:lineRule="auto"/>
            </w:pPr>
          </w:p>
          <w:p w:rsidR="0094211F" w:rsidRDefault="0094211F" w:rsidP="002F29D0">
            <w:pPr>
              <w:pStyle w:val="a7"/>
              <w:spacing w:line="360" w:lineRule="auto"/>
              <w:jc w:val="right"/>
              <w:rPr>
                <w:b/>
                <w:lang w:val="en-US"/>
              </w:rPr>
            </w:pPr>
          </w:p>
          <w:p w:rsidR="006C4D67" w:rsidRPr="00025B48" w:rsidRDefault="006C4D67" w:rsidP="0094211F">
            <w:pPr>
              <w:pStyle w:val="a7"/>
              <w:spacing w:line="360" w:lineRule="auto"/>
              <w:jc w:val="center"/>
              <w:rPr>
                <w:b/>
                <w:lang w:val="en-US"/>
              </w:rPr>
            </w:pPr>
            <w:r w:rsidRPr="00025B48">
              <w:rPr>
                <w:b/>
              </w:rPr>
              <w:lastRenderedPageBreak/>
              <w:t>Приложение</w:t>
            </w:r>
            <w:r w:rsidR="00580898" w:rsidRPr="00025B48">
              <w:rPr>
                <w:b/>
                <w:lang w:val="en-US"/>
              </w:rPr>
              <w:t xml:space="preserve"> </w:t>
            </w:r>
            <w:r w:rsidRPr="00025B48">
              <w:rPr>
                <w:b/>
                <w:lang w:val="en-US"/>
              </w:rPr>
              <w:t>№1</w:t>
            </w:r>
          </w:p>
          <w:p w:rsidR="002F29D0" w:rsidRPr="00580898" w:rsidRDefault="002F29D0" w:rsidP="002F29D0">
            <w:pPr>
              <w:pStyle w:val="a7"/>
              <w:spacing w:line="360" w:lineRule="auto"/>
              <w:jc w:val="right"/>
              <w:rPr>
                <w:lang w:val="en-US"/>
              </w:rPr>
            </w:pPr>
          </w:p>
          <w:p w:rsidR="002F29D0" w:rsidRDefault="002F29D0" w:rsidP="002F29D0">
            <w:pPr>
              <w:pStyle w:val="a7"/>
              <w:spacing w:line="360" w:lineRule="auto"/>
              <w:jc w:val="right"/>
            </w:pPr>
          </w:p>
          <w:p w:rsidR="00025B48" w:rsidRDefault="00025B48" w:rsidP="002F29D0">
            <w:pPr>
              <w:pStyle w:val="a7"/>
              <w:spacing w:line="360" w:lineRule="auto"/>
              <w:jc w:val="right"/>
            </w:pPr>
          </w:p>
          <w:p w:rsidR="00025B48" w:rsidRDefault="00025B48" w:rsidP="002F29D0">
            <w:pPr>
              <w:pStyle w:val="a7"/>
              <w:spacing w:line="360" w:lineRule="auto"/>
              <w:jc w:val="right"/>
            </w:pPr>
          </w:p>
          <w:p w:rsidR="00025B48" w:rsidRPr="00025B48" w:rsidRDefault="00025B48" w:rsidP="002F29D0">
            <w:pPr>
              <w:pStyle w:val="a7"/>
              <w:spacing w:line="360" w:lineRule="auto"/>
              <w:jc w:val="right"/>
            </w:pPr>
          </w:p>
          <w:p w:rsidR="002F29D0" w:rsidRPr="00580898" w:rsidRDefault="002F29D0" w:rsidP="002F29D0">
            <w:pPr>
              <w:pStyle w:val="a7"/>
              <w:spacing w:line="360" w:lineRule="auto"/>
              <w:jc w:val="right"/>
              <w:rPr>
                <w:lang w:val="en-US"/>
              </w:rPr>
            </w:pPr>
          </w:p>
          <w:p w:rsidR="006C4D67" w:rsidRPr="00580898" w:rsidRDefault="0094211F" w:rsidP="002F29D0">
            <w:pPr>
              <w:pStyle w:val="a7"/>
              <w:spacing w:line="360" w:lineRule="auto"/>
              <w:jc w:val="center"/>
            </w:pPr>
            <w:r w:rsidRPr="00580898">
              <w:object w:dxaOrig="7198" w:dyaOrig="5398">
                <v:shape id="_x0000_i1230" type="#_x0000_t75" style="width:475.5pt;height:517.5pt" o:ole="">
                  <v:imagedata r:id="rId85" o:title=""/>
                </v:shape>
                <o:OLEObject Type="Embed" ProgID="PowerPoint.Slide.12" ShapeID="_x0000_i1230" DrawAspect="Content" ObjectID="_1398624810" r:id="rId86"/>
              </w:object>
            </w:r>
          </w:p>
          <w:p w:rsidR="006C4D67" w:rsidRPr="00580898" w:rsidRDefault="006C4D67" w:rsidP="002F29D0">
            <w:pPr>
              <w:pStyle w:val="a7"/>
              <w:spacing w:line="360" w:lineRule="auto"/>
            </w:pPr>
          </w:p>
          <w:p w:rsidR="006C4D67" w:rsidRPr="00580898" w:rsidRDefault="006C4D67" w:rsidP="002F29D0">
            <w:pPr>
              <w:pStyle w:val="a7"/>
              <w:spacing w:line="360" w:lineRule="auto"/>
            </w:pPr>
          </w:p>
          <w:p w:rsidR="005D6B45" w:rsidRPr="00580898" w:rsidRDefault="005D6B45" w:rsidP="002F29D0">
            <w:pPr>
              <w:pStyle w:val="a7"/>
              <w:spacing w:line="360" w:lineRule="auto"/>
            </w:pPr>
          </w:p>
          <w:p w:rsidR="005D6B45" w:rsidRPr="00580898" w:rsidRDefault="005D6B45" w:rsidP="002F29D0">
            <w:pPr>
              <w:pStyle w:val="a7"/>
              <w:spacing w:line="360" w:lineRule="auto"/>
            </w:pPr>
          </w:p>
          <w:p w:rsidR="00025B48" w:rsidRDefault="00025B48" w:rsidP="00E60ED1">
            <w:pPr>
              <w:pStyle w:val="a7"/>
              <w:spacing w:line="360" w:lineRule="auto"/>
              <w:jc w:val="center"/>
            </w:pPr>
          </w:p>
          <w:p w:rsidR="00EE7E21" w:rsidRPr="00EE7E21" w:rsidRDefault="00EE7E21" w:rsidP="00E60ED1">
            <w:pPr>
              <w:pStyle w:val="a7"/>
              <w:spacing w:line="360" w:lineRule="auto"/>
              <w:jc w:val="center"/>
              <w:rPr>
                <w:b/>
              </w:rPr>
            </w:pPr>
          </w:p>
          <w:p w:rsidR="00401D04" w:rsidRPr="00E60ED1" w:rsidRDefault="00E60ED1" w:rsidP="00E60ED1">
            <w:pPr>
              <w:pStyle w:val="a7"/>
              <w:spacing w:line="360" w:lineRule="auto"/>
              <w:jc w:val="center"/>
              <w:rPr>
                <w:b/>
              </w:rPr>
            </w:pPr>
            <w:r w:rsidRPr="00E60ED1">
              <w:rPr>
                <w:b/>
              </w:rPr>
              <w:t>Список используемой литературы</w:t>
            </w:r>
          </w:p>
        </w:tc>
        <w:tc>
          <w:tcPr>
            <w:tcW w:w="283" w:type="dxa"/>
            <w:hideMark/>
          </w:tcPr>
          <w:p w:rsidR="00401D04" w:rsidRPr="00580898" w:rsidRDefault="00401D04" w:rsidP="002F29D0">
            <w:pPr>
              <w:pStyle w:val="a7"/>
              <w:spacing w:line="360" w:lineRule="auto"/>
            </w:pPr>
          </w:p>
        </w:tc>
      </w:tr>
      <w:tr w:rsidR="002F29D0" w:rsidRPr="00580898" w:rsidTr="00F03FC8">
        <w:trPr>
          <w:gridAfter w:val="3"/>
          <w:wAfter w:w="8755" w:type="dxa"/>
          <w:jc w:val="center"/>
        </w:trPr>
        <w:tc>
          <w:tcPr>
            <w:tcW w:w="567" w:type="dxa"/>
            <w:hideMark/>
          </w:tcPr>
          <w:p w:rsidR="002F29D0" w:rsidRPr="00580898" w:rsidRDefault="002F29D0" w:rsidP="002F29D0">
            <w:pPr>
              <w:pStyle w:val="a7"/>
              <w:spacing w:line="360" w:lineRule="auto"/>
              <w:rPr>
                <w:lang w:val="en-US"/>
              </w:rPr>
            </w:pPr>
          </w:p>
        </w:tc>
      </w:tr>
      <w:tr w:rsidR="00401D04" w:rsidRPr="00580898" w:rsidTr="00F03FC8">
        <w:trPr>
          <w:trHeight w:val="80"/>
          <w:jc w:val="center"/>
        </w:trPr>
        <w:tc>
          <w:tcPr>
            <w:tcW w:w="8755" w:type="dxa"/>
            <w:gridSpan w:val="2"/>
          </w:tcPr>
          <w:p w:rsidR="00401D04" w:rsidRPr="00E60ED1" w:rsidRDefault="00401D04" w:rsidP="002F29D0">
            <w:pPr>
              <w:pStyle w:val="a7"/>
              <w:spacing w:line="360" w:lineRule="auto"/>
            </w:pPr>
          </w:p>
        </w:tc>
        <w:tc>
          <w:tcPr>
            <w:tcW w:w="567" w:type="dxa"/>
            <w:gridSpan w:val="2"/>
            <w:hideMark/>
          </w:tcPr>
          <w:p w:rsidR="00401D04" w:rsidRPr="00580898" w:rsidRDefault="00401D04" w:rsidP="002F29D0">
            <w:pPr>
              <w:pStyle w:val="a7"/>
              <w:spacing w:line="360" w:lineRule="auto"/>
            </w:pPr>
          </w:p>
        </w:tc>
      </w:tr>
      <w:tr w:rsidR="00401D04" w:rsidRPr="00580898" w:rsidTr="00F03FC8">
        <w:trPr>
          <w:jc w:val="center"/>
        </w:trPr>
        <w:tc>
          <w:tcPr>
            <w:tcW w:w="8755" w:type="dxa"/>
            <w:gridSpan w:val="2"/>
          </w:tcPr>
          <w:p w:rsidR="00401D04" w:rsidRPr="00580898" w:rsidRDefault="00401D04" w:rsidP="002F29D0">
            <w:pPr>
              <w:pStyle w:val="a7"/>
              <w:tabs>
                <w:tab w:val="left" w:pos="1245"/>
              </w:tabs>
              <w:spacing w:line="360" w:lineRule="auto"/>
              <w:rPr>
                <w:lang w:val="en-US"/>
              </w:rPr>
            </w:pPr>
          </w:p>
        </w:tc>
        <w:tc>
          <w:tcPr>
            <w:tcW w:w="567" w:type="dxa"/>
            <w:gridSpan w:val="2"/>
            <w:hideMark/>
          </w:tcPr>
          <w:p w:rsidR="00401D04" w:rsidRPr="00580898" w:rsidRDefault="00401D04" w:rsidP="002F29D0">
            <w:pPr>
              <w:pStyle w:val="a7"/>
              <w:spacing w:line="360" w:lineRule="auto"/>
            </w:pPr>
          </w:p>
        </w:tc>
      </w:tr>
      <w:tr w:rsidR="00401D04" w:rsidRPr="00580898" w:rsidTr="00F03FC8">
        <w:trPr>
          <w:jc w:val="center"/>
        </w:trPr>
        <w:tc>
          <w:tcPr>
            <w:tcW w:w="8755" w:type="dxa"/>
            <w:gridSpan w:val="2"/>
            <w:hideMark/>
          </w:tcPr>
          <w:p w:rsidR="00401D04" w:rsidRPr="00580898" w:rsidRDefault="00401D04" w:rsidP="002F29D0">
            <w:pPr>
              <w:pStyle w:val="a7"/>
              <w:spacing w:line="360" w:lineRule="auto"/>
            </w:pPr>
          </w:p>
        </w:tc>
        <w:tc>
          <w:tcPr>
            <w:tcW w:w="567" w:type="dxa"/>
            <w:gridSpan w:val="2"/>
            <w:hideMark/>
          </w:tcPr>
          <w:p w:rsidR="00401D04" w:rsidRPr="00580898" w:rsidRDefault="00401D04" w:rsidP="002F29D0">
            <w:pPr>
              <w:pStyle w:val="a7"/>
              <w:spacing w:line="360" w:lineRule="auto"/>
            </w:pPr>
          </w:p>
        </w:tc>
      </w:tr>
    </w:tbl>
    <w:p w:rsidR="009D15BC" w:rsidRPr="00580898" w:rsidRDefault="00BC372C" w:rsidP="002F29D0">
      <w:pPr>
        <w:pStyle w:val="a7"/>
        <w:spacing w:line="360" w:lineRule="auto"/>
        <w:rPr>
          <w:b/>
        </w:rPr>
      </w:pPr>
      <w:r w:rsidRPr="00580898">
        <w:t>1.</w:t>
      </w:r>
      <w:r w:rsidR="009D15BC" w:rsidRPr="00580898">
        <w:t>Выгодский М. Я. Справочник по элементарной математике.</w:t>
      </w:r>
    </w:p>
    <w:p w:rsidR="009D15BC" w:rsidRPr="00580898" w:rsidRDefault="00BC372C" w:rsidP="002F29D0">
      <w:pPr>
        <w:pStyle w:val="a7"/>
        <w:spacing w:line="360" w:lineRule="auto"/>
        <w:rPr>
          <w:iCs/>
        </w:rPr>
      </w:pPr>
      <w:r w:rsidRPr="00580898">
        <w:rPr>
          <w:iCs/>
        </w:rPr>
        <w:t>2.</w:t>
      </w:r>
      <w:r w:rsidR="009D15BC" w:rsidRPr="00580898">
        <w:rPr>
          <w:iCs/>
        </w:rPr>
        <w:t>Евдокимова Н.Н., Краткий справочник по математике. 9 - 11 классы. – СПб.: ИД «Литера», 2010.</w:t>
      </w:r>
    </w:p>
    <w:p w:rsidR="009D15BC" w:rsidRPr="00580898" w:rsidRDefault="00BC372C" w:rsidP="002F29D0">
      <w:pPr>
        <w:pStyle w:val="a7"/>
        <w:spacing w:line="360" w:lineRule="auto"/>
        <w:rPr>
          <w:iCs/>
        </w:rPr>
      </w:pPr>
      <w:r w:rsidRPr="00580898">
        <w:rPr>
          <w:iCs/>
        </w:rPr>
        <w:t xml:space="preserve">3.УМК </w:t>
      </w:r>
      <w:r w:rsidR="009D15BC" w:rsidRPr="00580898">
        <w:rPr>
          <w:iCs/>
        </w:rPr>
        <w:t xml:space="preserve">С.М. Никольский  </w:t>
      </w:r>
      <w:r w:rsidRPr="00580898">
        <w:rPr>
          <w:iCs/>
        </w:rPr>
        <w:t>Алгебра и начала анализа М, «Просвещение»2008, учебник, дидактический материал М, «Просвещение»2008.</w:t>
      </w:r>
    </w:p>
    <w:p w:rsidR="00BC372C" w:rsidRPr="00580898" w:rsidRDefault="00BC372C" w:rsidP="002F29D0">
      <w:pPr>
        <w:pStyle w:val="a7"/>
        <w:spacing w:line="360" w:lineRule="auto"/>
        <w:rPr>
          <w:iCs/>
        </w:rPr>
      </w:pPr>
      <w:r w:rsidRPr="00580898">
        <w:rPr>
          <w:iCs/>
        </w:rPr>
        <w:t>4. Л.Ф.Пичурин «За страницами алгебры» М, «Просвещение»1990.</w:t>
      </w:r>
    </w:p>
    <w:p w:rsidR="00BC372C" w:rsidRPr="00580898" w:rsidRDefault="00BC372C" w:rsidP="002F29D0">
      <w:pPr>
        <w:pStyle w:val="a7"/>
        <w:spacing w:line="360" w:lineRule="auto"/>
        <w:rPr>
          <w:iCs/>
        </w:rPr>
      </w:pPr>
      <w:r w:rsidRPr="00580898">
        <w:t>5. Я. И. Перельмана “Занимательная алгебра”, “Занимательная физика”,</w:t>
      </w:r>
    </w:p>
    <w:p w:rsidR="00BC372C" w:rsidRPr="00580898" w:rsidRDefault="00BC372C" w:rsidP="002F29D0">
      <w:pPr>
        <w:pStyle w:val="a7"/>
        <w:spacing w:line="360" w:lineRule="auto"/>
        <w:rPr>
          <w:iCs/>
        </w:rPr>
      </w:pPr>
      <w:r w:rsidRPr="00580898">
        <w:rPr>
          <w:iCs/>
        </w:rPr>
        <w:t>6. Б.А. Татьянкин, Исследовательская деятельность учащихся в профильной школе. М,  «Электив» 2007.</w:t>
      </w:r>
    </w:p>
    <w:p w:rsidR="00BC372C" w:rsidRPr="00580898" w:rsidRDefault="00BC372C" w:rsidP="002F29D0">
      <w:pPr>
        <w:pStyle w:val="a7"/>
        <w:spacing w:line="360" w:lineRule="auto"/>
        <w:rPr>
          <w:iCs/>
        </w:rPr>
      </w:pPr>
    </w:p>
    <w:p w:rsidR="009D15BC" w:rsidRPr="00580898" w:rsidRDefault="009D15BC" w:rsidP="00E60ED1">
      <w:pPr>
        <w:pStyle w:val="a7"/>
        <w:spacing w:line="360" w:lineRule="auto"/>
        <w:jc w:val="center"/>
        <w:rPr>
          <w:b/>
        </w:rPr>
      </w:pPr>
      <w:r w:rsidRPr="00580898">
        <w:rPr>
          <w:b/>
          <w:iCs/>
        </w:rPr>
        <w:t>Интернет-ресурсы:</w:t>
      </w:r>
    </w:p>
    <w:p w:rsidR="009D15BC" w:rsidRPr="00580898" w:rsidRDefault="00BC372C" w:rsidP="002F29D0">
      <w:pPr>
        <w:pStyle w:val="a7"/>
        <w:spacing w:line="360" w:lineRule="auto"/>
      </w:pPr>
      <w:r w:rsidRPr="00580898">
        <w:rPr>
          <w:iCs/>
        </w:rPr>
        <w:t>1.</w:t>
      </w:r>
      <w:r w:rsidR="009D15BC" w:rsidRPr="00580898">
        <w:rPr>
          <w:iCs/>
          <w:lang w:val="en-US"/>
        </w:rPr>
        <w:t>http</w:t>
      </w:r>
      <w:r w:rsidR="009D15BC" w:rsidRPr="00580898">
        <w:rPr>
          <w:iCs/>
        </w:rPr>
        <w:t>://</w:t>
      </w:r>
      <w:r w:rsidR="009D15BC" w:rsidRPr="00580898">
        <w:rPr>
          <w:iCs/>
          <w:lang w:val="en-US"/>
        </w:rPr>
        <w:t>slovari</w:t>
      </w:r>
      <w:r w:rsidR="009D15BC" w:rsidRPr="00580898">
        <w:rPr>
          <w:iCs/>
        </w:rPr>
        <w:t>.</w:t>
      </w:r>
      <w:r w:rsidR="009D15BC" w:rsidRPr="00580898">
        <w:rPr>
          <w:iCs/>
          <w:lang w:val="en-US"/>
        </w:rPr>
        <w:t>yandex</w:t>
      </w:r>
      <w:r w:rsidR="009D15BC" w:rsidRPr="00580898">
        <w:rPr>
          <w:iCs/>
        </w:rPr>
        <w:t>.</w:t>
      </w:r>
      <w:r w:rsidR="009D15BC" w:rsidRPr="00580898">
        <w:rPr>
          <w:iCs/>
          <w:lang w:val="en-US"/>
        </w:rPr>
        <w:t>ru</w:t>
      </w:r>
      <w:r w:rsidR="009D15BC" w:rsidRPr="00580898">
        <w:rPr>
          <w:iCs/>
        </w:rPr>
        <w:t xml:space="preserve">/ </w:t>
      </w:r>
    </w:p>
    <w:p w:rsidR="009D15BC" w:rsidRPr="00580898" w:rsidRDefault="00BC372C" w:rsidP="002F29D0">
      <w:pPr>
        <w:pStyle w:val="a7"/>
        <w:spacing w:line="360" w:lineRule="auto"/>
      </w:pPr>
      <w:r w:rsidRPr="00580898">
        <w:rPr>
          <w:iCs/>
        </w:rPr>
        <w:t>2.</w:t>
      </w:r>
      <w:r w:rsidR="009D15BC" w:rsidRPr="00580898">
        <w:rPr>
          <w:iCs/>
          <w:lang w:val="en-US"/>
        </w:rPr>
        <w:t>http</w:t>
      </w:r>
      <w:r w:rsidR="009D15BC" w:rsidRPr="00580898">
        <w:rPr>
          <w:iCs/>
        </w:rPr>
        <w:t>://</w:t>
      </w:r>
      <w:r w:rsidR="009D15BC" w:rsidRPr="00580898">
        <w:rPr>
          <w:iCs/>
          <w:lang w:val="en-US"/>
        </w:rPr>
        <w:t>www</w:t>
      </w:r>
      <w:r w:rsidR="009D15BC" w:rsidRPr="00580898">
        <w:rPr>
          <w:iCs/>
        </w:rPr>
        <w:t>.</w:t>
      </w:r>
      <w:r w:rsidR="009D15BC" w:rsidRPr="00580898">
        <w:rPr>
          <w:iCs/>
          <w:lang w:val="en-US"/>
        </w:rPr>
        <w:t>google</w:t>
      </w:r>
      <w:r w:rsidR="009D15BC" w:rsidRPr="00580898">
        <w:rPr>
          <w:iCs/>
        </w:rPr>
        <w:t>.</w:t>
      </w:r>
      <w:r w:rsidR="009D15BC" w:rsidRPr="00580898">
        <w:rPr>
          <w:iCs/>
          <w:lang w:val="en-US"/>
        </w:rPr>
        <w:t>ru</w:t>
      </w:r>
      <w:r w:rsidR="009D15BC" w:rsidRPr="00580898">
        <w:rPr>
          <w:iCs/>
        </w:rPr>
        <w:t>/</w:t>
      </w:r>
      <w:r w:rsidR="009D15BC" w:rsidRPr="00580898">
        <w:rPr>
          <w:iCs/>
          <w:lang w:val="en-US"/>
        </w:rPr>
        <w:t>images</w:t>
      </w:r>
      <w:r w:rsidR="009D15BC" w:rsidRPr="00580898">
        <w:rPr>
          <w:iCs/>
        </w:rPr>
        <w:t xml:space="preserve"> </w:t>
      </w:r>
    </w:p>
    <w:p w:rsidR="009D15BC" w:rsidRPr="00580898" w:rsidRDefault="009D15BC" w:rsidP="002F29D0">
      <w:pPr>
        <w:pStyle w:val="a7"/>
        <w:spacing w:line="360" w:lineRule="auto"/>
      </w:pPr>
      <w:r w:rsidRPr="00580898">
        <w:rPr>
          <w:iCs/>
        </w:rPr>
        <w:tab/>
        <w:t xml:space="preserve"> </w:t>
      </w:r>
    </w:p>
    <w:p w:rsidR="009D15BC" w:rsidRPr="00580898" w:rsidRDefault="009D15BC" w:rsidP="002F29D0">
      <w:pPr>
        <w:pStyle w:val="a7"/>
        <w:spacing w:line="360" w:lineRule="auto"/>
      </w:pPr>
    </w:p>
    <w:sectPr w:rsidR="009D15BC" w:rsidRPr="00580898" w:rsidSect="00F03FC8">
      <w:footerReference w:type="default" r:id="rId8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21" w:rsidRDefault="00EE7E21" w:rsidP="00EE7E21">
      <w:pPr>
        <w:spacing w:after="0" w:line="240" w:lineRule="auto"/>
      </w:pPr>
      <w:r>
        <w:separator/>
      </w:r>
    </w:p>
  </w:endnote>
  <w:endnote w:type="continuationSeparator" w:id="0">
    <w:p w:rsidR="00EE7E21" w:rsidRDefault="00EE7E21" w:rsidP="00EE7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6077"/>
      <w:docPartObj>
        <w:docPartGallery w:val="Page Numbers (Bottom of Page)"/>
        <w:docPartUnique/>
      </w:docPartObj>
    </w:sdtPr>
    <w:sdtContent>
      <w:p w:rsidR="00EE7E21" w:rsidRDefault="00220ACC">
        <w:pPr>
          <w:pStyle w:val="ad"/>
          <w:jc w:val="center"/>
        </w:pPr>
        <w:fldSimple w:instr=" PAGE   \* MERGEFORMAT ">
          <w:r w:rsidR="0094211F">
            <w:rPr>
              <w:noProof/>
            </w:rPr>
            <w:t>12</w:t>
          </w:r>
        </w:fldSimple>
      </w:p>
    </w:sdtContent>
  </w:sdt>
  <w:p w:rsidR="0094211F" w:rsidRDefault="0094211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21" w:rsidRDefault="00EE7E21" w:rsidP="00EE7E21">
      <w:pPr>
        <w:spacing w:after="0" w:line="240" w:lineRule="auto"/>
      </w:pPr>
      <w:r>
        <w:separator/>
      </w:r>
    </w:p>
  </w:footnote>
  <w:footnote w:type="continuationSeparator" w:id="0">
    <w:p w:rsidR="00EE7E21" w:rsidRDefault="00EE7E21" w:rsidP="00EE7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74D07"/>
    <w:multiLevelType w:val="hybridMultilevel"/>
    <w:tmpl w:val="D07CA20C"/>
    <w:lvl w:ilvl="0" w:tplc="38101A28">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B87A59"/>
    <w:multiLevelType w:val="hybridMultilevel"/>
    <w:tmpl w:val="045474FA"/>
    <w:lvl w:ilvl="0" w:tplc="1CC29DB6">
      <w:start w:val="1"/>
      <w:numFmt w:val="bullet"/>
      <w:lvlText w:val=""/>
      <w:lvlJc w:val="left"/>
      <w:pPr>
        <w:tabs>
          <w:tab w:val="num" w:pos="720"/>
        </w:tabs>
        <w:ind w:left="720" w:hanging="360"/>
      </w:pPr>
      <w:rPr>
        <w:rFonts w:ascii="Wingdings" w:hAnsi="Wingdings" w:hint="default"/>
      </w:rPr>
    </w:lvl>
    <w:lvl w:ilvl="1" w:tplc="F1D4F5C2" w:tentative="1">
      <w:start w:val="1"/>
      <w:numFmt w:val="bullet"/>
      <w:lvlText w:val=""/>
      <w:lvlJc w:val="left"/>
      <w:pPr>
        <w:tabs>
          <w:tab w:val="num" w:pos="1440"/>
        </w:tabs>
        <w:ind w:left="1440" w:hanging="360"/>
      </w:pPr>
      <w:rPr>
        <w:rFonts w:ascii="Wingdings" w:hAnsi="Wingdings" w:hint="default"/>
      </w:rPr>
    </w:lvl>
    <w:lvl w:ilvl="2" w:tplc="9EB06BA8" w:tentative="1">
      <w:start w:val="1"/>
      <w:numFmt w:val="bullet"/>
      <w:lvlText w:val=""/>
      <w:lvlJc w:val="left"/>
      <w:pPr>
        <w:tabs>
          <w:tab w:val="num" w:pos="2160"/>
        </w:tabs>
        <w:ind w:left="2160" w:hanging="360"/>
      </w:pPr>
      <w:rPr>
        <w:rFonts w:ascii="Wingdings" w:hAnsi="Wingdings" w:hint="default"/>
      </w:rPr>
    </w:lvl>
    <w:lvl w:ilvl="3" w:tplc="70DE8BE6" w:tentative="1">
      <w:start w:val="1"/>
      <w:numFmt w:val="bullet"/>
      <w:lvlText w:val=""/>
      <w:lvlJc w:val="left"/>
      <w:pPr>
        <w:tabs>
          <w:tab w:val="num" w:pos="2880"/>
        </w:tabs>
        <w:ind w:left="2880" w:hanging="360"/>
      </w:pPr>
      <w:rPr>
        <w:rFonts w:ascii="Wingdings" w:hAnsi="Wingdings" w:hint="default"/>
      </w:rPr>
    </w:lvl>
    <w:lvl w:ilvl="4" w:tplc="84C26CD8" w:tentative="1">
      <w:start w:val="1"/>
      <w:numFmt w:val="bullet"/>
      <w:lvlText w:val=""/>
      <w:lvlJc w:val="left"/>
      <w:pPr>
        <w:tabs>
          <w:tab w:val="num" w:pos="3600"/>
        </w:tabs>
        <w:ind w:left="3600" w:hanging="360"/>
      </w:pPr>
      <w:rPr>
        <w:rFonts w:ascii="Wingdings" w:hAnsi="Wingdings" w:hint="default"/>
      </w:rPr>
    </w:lvl>
    <w:lvl w:ilvl="5" w:tplc="1200E1FE" w:tentative="1">
      <w:start w:val="1"/>
      <w:numFmt w:val="bullet"/>
      <w:lvlText w:val=""/>
      <w:lvlJc w:val="left"/>
      <w:pPr>
        <w:tabs>
          <w:tab w:val="num" w:pos="4320"/>
        </w:tabs>
        <w:ind w:left="4320" w:hanging="360"/>
      </w:pPr>
      <w:rPr>
        <w:rFonts w:ascii="Wingdings" w:hAnsi="Wingdings" w:hint="default"/>
      </w:rPr>
    </w:lvl>
    <w:lvl w:ilvl="6" w:tplc="8ABE405C" w:tentative="1">
      <w:start w:val="1"/>
      <w:numFmt w:val="bullet"/>
      <w:lvlText w:val=""/>
      <w:lvlJc w:val="left"/>
      <w:pPr>
        <w:tabs>
          <w:tab w:val="num" w:pos="5040"/>
        </w:tabs>
        <w:ind w:left="5040" w:hanging="360"/>
      </w:pPr>
      <w:rPr>
        <w:rFonts w:ascii="Wingdings" w:hAnsi="Wingdings" w:hint="default"/>
      </w:rPr>
    </w:lvl>
    <w:lvl w:ilvl="7" w:tplc="7284A128" w:tentative="1">
      <w:start w:val="1"/>
      <w:numFmt w:val="bullet"/>
      <w:lvlText w:val=""/>
      <w:lvlJc w:val="left"/>
      <w:pPr>
        <w:tabs>
          <w:tab w:val="num" w:pos="5760"/>
        </w:tabs>
        <w:ind w:left="5760" w:hanging="360"/>
      </w:pPr>
      <w:rPr>
        <w:rFonts w:ascii="Wingdings" w:hAnsi="Wingdings" w:hint="default"/>
      </w:rPr>
    </w:lvl>
    <w:lvl w:ilvl="8" w:tplc="1BA4CCB6" w:tentative="1">
      <w:start w:val="1"/>
      <w:numFmt w:val="bullet"/>
      <w:lvlText w:val=""/>
      <w:lvlJc w:val="left"/>
      <w:pPr>
        <w:tabs>
          <w:tab w:val="num" w:pos="6480"/>
        </w:tabs>
        <w:ind w:left="6480" w:hanging="360"/>
      </w:pPr>
      <w:rPr>
        <w:rFonts w:ascii="Wingdings" w:hAnsi="Wingdings" w:hint="default"/>
      </w:rPr>
    </w:lvl>
  </w:abstractNum>
  <w:abstractNum w:abstractNumId="2">
    <w:nsid w:val="4F3851BA"/>
    <w:multiLevelType w:val="hybridMultilevel"/>
    <w:tmpl w:val="351CCEB2"/>
    <w:lvl w:ilvl="0" w:tplc="06DECC4A">
      <w:start w:val="1"/>
      <w:numFmt w:val="bullet"/>
      <w:lvlText w:val=""/>
      <w:lvlJc w:val="left"/>
      <w:pPr>
        <w:tabs>
          <w:tab w:val="num" w:pos="720"/>
        </w:tabs>
        <w:ind w:left="720" w:hanging="360"/>
      </w:pPr>
      <w:rPr>
        <w:rFonts w:ascii="Wingdings" w:hAnsi="Wingdings" w:hint="default"/>
      </w:rPr>
    </w:lvl>
    <w:lvl w:ilvl="1" w:tplc="CBCC0A92" w:tentative="1">
      <w:start w:val="1"/>
      <w:numFmt w:val="bullet"/>
      <w:lvlText w:val=""/>
      <w:lvlJc w:val="left"/>
      <w:pPr>
        <w:tabs>
          <w:tab w:val="num" w:pos="1440"/>
        </w:tabs>
        <w:ind w:left="1440" w:hanging="360"/>
      </w:pPr>
      <w:rPr>
        <w:rFonts w:ascii="Wingdings" w:hAnsi="Wingdings" w:hint="default"/>
      </w:rPr>
    </w:lvl>
    <w:lvl w:ilvl="2" w:tplc="CDC8EBE4" w:tentative="1">
      <w:start w:val="1"/>
      <w:numFmt w:val="bullet"/>
      <w:lvlText w:val=""/>
      <w:lvlJc w:val="left"/>
      <w:pPr>
        <w:tabs>
          <w:tab w:val="num" w:pos="2160"/>
        </w:tabs>
        <w:ind w:left="2160" w:hanging="360"/>
      </w:pPr>
      <w:rPr>
        <w:rFonts w:ascii="Wingdings" w:hAnsi="Wingdings" w:hint="default"/>
      </w:rPr>
    </w:lvl>
    <w:lvl w:ilvl="3" w:tplc="4638338A" w:tentative="1">
      <w:start w:val="1"/>
      <w:numFmt w:val="bullet"/>
      <w:lvlText w:val=""/>
      <w:lvlJc w:val="left"/>
      <w:pPr>
        <w:tabs>
          <w:tab w:val="num" w:pos="2880"/>
        </w:tabs>
        <w:ind w:left="2880" w:hanging="360"/>
      </w:pPr>
      <w:rPr>
        <w:rFonts w:ascii="Wingdings" w:hAnsi="Wingdings" w:hint="default"/>
      </w:rPr>
    </w:lvl>
    <w:lvl w:ilvl="4" w:tplc="B8BA4FD2" w:tentative="1">
      <w:start w:val="1"/>
      <w:numFmt w:val="bullet"/>
      <w:lvlText w:val=""/>
      <w:lvlJc w:val="left"/>
      <w:pPr>
        <w:tabs>
          <w:tab w:val="num" w:pos="3600"/>
        </w:tabs>
        <w:ind w:left="3600" w:hanging="360"/>
      </w:pPr>
      <w:rPr>
        <w:rFonts w:ascii="Wingdings" w:hAnsi="Wingdings" w:hint="default"/>
      </w:rPr>
    </w:lvl>
    <w:lvl w:ilvl="5" w:tplc="A5147F6E" w:tentative="1">
      <w:start w:val="1"/>
      <w:numFmt w:val="bullet"/>
      <w:lvlText w:val=""/>
      <w:lvlJc w:val="left"/>
      <w:pPr>
        <w:tabs>
          <w:tab w:val="num" w:pos="4320"/>
        </w:tabs>
        <w:ind w:left="4320" w:hanging="360"/>
      </w:pPr>
      <w:rPr>
        <w:rFonts w:ascii="Wingdings" w:hAnsi="Wingdings" w:hint="default"/>
      </w:rPr>
    </w:lvl>
    <w:lvl w:ilvl="6" w:tplc="1EC61D08" w:tentative="1">
      <w:start w:val="1"/>
      <w:numFmt w:val="bullet"/>
      <w:lvlText w:val=""/>
      <w:lvlJc w:val="left"/>
      <w:pPr>
        <w:tabs>
          <w:tab w:val="num" w:pos="5040"/>
        </w:tabs>
        <w:ind w:left="5040" w:hanging="360"/>
      </w:pPr>
      <w:rPr>
        <w:rFonts w:ascii="Wingdings" w:hAnsi="Wingdings" w:hint="default"/>
      </w:rPr>
    </w:lvl>
    <w:lvl w:ilvl="7" w:tplc="4350E696" w:tentative="1">
      <w:start w:val="1"/>
      <w:numFmt w:val="bullet"/>
      <w:lvlText w:val=""/>
      <w:lvlJc w:val="left"/>
      <w:pPr>
        <w:tabs>
          <w:tab w:val="num" w:pos="5760"/>
        </w:tabs>
        <w:ind w:left="5760" w:hanging="360"/>
      </w:pPr>
      <w:rPr>
        <w:rFonts w:ascii="Wingdings" w:hAnsi="Wingdings" w:hint="default"/>
      </w:rPr>
    </w:lvl>
    <w:lvl w:ilvl="8" w:tplc="896C961C" w:tentative="1">
      <w:start w:val="1"/>
      <w:numFmt w:val="bullet"/>
      <w:lvlText w:val=""/>
      <w:lvlJc w:val="left"/>
      <w:pPr>
        <w:tabs>
          <w:tab w:val="num" w:pos="6480"/>
        </w:tabs>
        <w:ind w:left="6480" w:hanging="360"/>
      </w:pPr>
      <w:rPr>
        <w:rFonts w:ascii="Wingdings" w:hAnsi="Wingdings" w:hint="default"/>
      </w:rPr>
    </w:lvl>
  </w:abstractNum>
  <w:abstractNum w:abstractNumId="3">
    <w:nsid w:val="751F7BA2"/>
    <w:multiLevelType w:val="hybridMultilevel"/>
    <w:tmpl w:val="8CD8A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1D04"/>
    <w:rsid w:val="00025B48"/>
    <w:rsid w:val="00034FAD"/>
    <w:rsid w:val="00057ADB"/>
    <w:rsid w:val="0007147C"/>
    <w:rsid w:val="0007756D"/>
    <w:rsid w:val="000B7AFC"/>
    <w:rsid w:val="000E6EC3"/>
    <w:rsid w:val="00152A11"/>
    <w:rsid w:val="001B7720"/>
    <w:rsid w:val="00220ACC"/>
    <w:rsid w:val="00261FD1"/>
    <w:rsid w:val="0026646F"/>
    <w:rsid w:val="00295781"/>
    <w:rsid w:val="002A6FAC"/>
    <w:rsid w:val="002F29D0"/>
    <w:rsid w:val="003008D9"/>
    <w:rsid w:val="00307E0B"/>
    <w:rsid w:val="0039048C"/>
    <w:rsid w:val="003B1A47"/>
    <w:rsid w:val="003F4B89"/>
    <w:rsid w:val="00401D04"/>
    <w:rsid w:val="00441660"/>
    <w:rsid w:val="004F32AB"/>
    <w:rsid w:val="005076CD"/>
    <w:rsid w:val="005559F3"/>
    <w:rsid w:val="005646CC"/>
    <w:rsid w:val="00580898"/>
    <w:rsid w:val="00590C6E"/>
    <w:rsid w:val="005D6B45"/>
    <w:rsid w:val="005D79A6"/>
    <w:rsid w:val="005F74D7"/>
    <w:rsid w:val="006543E3"/>
    <w:rsid w:val="00657876"/>
    <w:rsid w:val="0067372C"/>
    <w:rsid w:val="00675082"/>
    <w:rsid w:val="006B1842"/>
    <w:rsid w:val="006C4D67"/>
    <w:rsid w:val="006C5894"/>
    <w:rsid w:val="006F6147"/>
    <w:rsid w:val="00732156"/>
    <w:rsid w:val="007761E5"/>
    <w:rsid w:val="00776B75"/>
    <w:rsid w:val="00821128"/>
    <w:rsid w:val="00873A33"/>
    <w:rsid w:val="008C7473"/>
    <w:rsid w:val="008E7352"/>
    <w:rsid w:val="00901192"/>
    <w:rsid w:val="00901651"/>
    <w:rsid w:val="00940104"/>
    <w:rsid w:val="0094211F"/>
    <w:rsid w:val="00954363"/>
    <w:rsid w:val="009735BC"/>
    <w:rsid w:val="009842A3"/>
    <w:rsid w:val="009D15BC"/>
    <w:rsid w:val="00A03739"/>
    <w:rsid w:val="00AB6ED9"/>
    <w:rsid w:val="00BA3E9B"/>
    <w:rsid w:val="00BC372C"/>
    <w:rsid w:val="00BE5A87"/>
    <w:rsid w:val="00C27858"/>
    <w:rsid w:val="00C33ECD"/>
    <w:rsid w:val="00C57E65"/>
    <w:rsid w:val="00C77BCF"/>
    <w:rsid w:val="00C8273C"/>
    <w:rsid w:val="00C92D3B"/>
    <w:rsid w:val="00CC5AD8"/>
    <w:rsid w:val="00CF021B"/>
    <w:rsid w:val="00D63EE0"/>
    <w:rsid w:val="00D91787"/>
    <w:rsid w:val="00DA0075"/>
    <w:rsid w:val="00DC3326"/>
    <w:rsid w:val="00E60ED1"/>
    <w:rsid w:val="00E66755"/>
    <w:rsid w:val="00EC0125"/>
    <w:rsid w:val="00EC0AA6"/>
    <w:rsid w:val="00EE7E21"/>
    <w:rsid w:val="00EF5285"/>
    <w:rsid w:val="00F03FC8"/>
    <w:rsid w:val="00F212DF"/>
    <w:rsid w:val="00F44A1E"/>
    <w:rsid w:val="00F73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0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D3B"/>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D91787"/>
    <w:rPr>
      <w:color w:val="0000FF" w:themeColor="hyperlink"/>
      <w:u w:val="single"/>
    </w:rPr>
  </w:style>
  <w:style w:type="paragraph" w:styleId="a5">
    <w:name w:val="Balloon Text"/>
    <w:basedOn w:val="a"/>
    <w:link w:val="a6"/>
    <w:uiPriority w:val="99"/>
    <w:semiHidden/>
    <w:unhideWhenUsed/>
    <w:rsid w:val="005D79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79A6"/>
    <w:rPr>
      <w:rFonts w:ascii="Tahoma" w:eastAsia="Times New Roman" w:hAnsi="Tahoma" w:cs="Tahoma"/>
      <w:sz w:val="16"/>
      <w:szCs w:val="16"/>
      <w:lang w:eastAsia="ru-RU"/>
    </w:rPr>
  </w:style>
  <w:style w:type="paragraph" w:styleId="a7">
    <w:name w:val="No Spacing"/>
    <w:uiPriority w:val="1"/>
    <w:qFormat/>
    <w:rsid w:val="00441660"/>
    <w:pPr>
      <w:spacing w:after="0" w:line="240" w:lineRule="auto"/>
    </w:pPr>
    <w:rPr>
      <w:rFonts w:ascii="Times New Roman" w:eastAsia="Calibri" w:hAnsi="Times New Roman" w:cs="Times New Roman"/>
      <w:sz w:val="28"/>
      <w:szCs w:val="28"/>
    </w:rPr>
  </w:style>
  <w:style w:type="table" w:styleId="a8">
    <w:name w:val="Table Grid"/>
    <w:basedOn w:val="a1"/>
    <w:uiPriority w:val="59"/>
    <w:rsid w:val="000E6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0E6EC3"/>
    <w:rPr>
      <w:color w:val="808080"/>
    </w:rPr>
  </w:style>
  <w:style w:type="paragraph" w:styleId="aa">
    <w:name w:val="List Paragraph"/>
    <w:basedOn w:val="a"/>
    <w:uiPriority w:val="34"/>
    <w:qFormat/>
    <w:rsid w:val="00CC5AD8"/>
    <w:pPr>
      <w:ind w:left="720"/>
      <w:contextualSpacing/>
    </w:pPr>
  </w:style>
  <w:style w:type="paragraph" w:styleId="ab">
    <w:name w:val="header"/>
    <w:basedOn w:val="a"/>
    <w:link w:val="ac"/>
    <w:uiPriority w:val="99"/>
    <w:semiHidden/>
    <w:unhideWhenUsed/>
    <w:rsid w:val="00EE7E2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E7E21"/>
    <w:rPr>
      <w:rFonts w:ascii="Calibri" w:eastAsia="Times New Roman" w:hAnsi="Calibri" w:cs="Times New Roman"/>
      <w:lang w:eastAsia="ru-RU"/>
    </w:rPr>
  </w:style>
  <w:style w:type="paragraph" w:styleId="ad">
    <w:name w:val="footer"/>
    <w:basedOn w:val="a"/>
    <w:link w:val="ae"/>
    <w:uiPriority w:val="99"/>
    <w:unhideWhenUsed/>
    <w:rsid w:val="00EE7E2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E7E2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1026440">
      <w:bodyDiv w:val="1"/>
      <w:marLeft w:val="0"/>
      <w:marRight w:val="0"/>
      <w:marTop w:val="0"/>
      <w:marBottom w:val="0"/>
      <w:divBdr>
        <w:top w:val="none" w:sz="0" w:space="0" w:color="auto"/>
        <w:left w:val="none" w:sz="0" w:space="0" w:color="auto"/>
        <w:bottom w:val="none" w:sz="0" w:space="0" w:color="auto"/>
        <w:right w:val="none" w:sz="0" w:space="0" w:color="auto"/>
      </w:divBdr>
    </w:div>
    <w:div w:id="159809519">
      <w:bodyDiv w:val="1"/>
      <w:marLeft w:val="0"/>
      <w:marRight w:val="0"/>
      <w:marTop w:val="0"/>
      <w:marBottom w:val="0"/>
      <w:divBdr>
        <w:top w:val="none" w:sz="0" w:space="0" w:color="auto"/>
        <w:left w:val="none" w:sz="0" w:space="0" w:color="auto"/>
        <w:bottom w:val="none" w:sz="0" w:space="0" w:color="auto"/>
        <w:right w:val="none" w:sz="0" w:space="0" w:color="auto"/>
      </w:divBdr>
    </w:div>
    <w:div w:id="439105230">
      <w:bodyDiv w:val="1"/>
      <w:marLeft w:val="0"/>
      <w:marRight w:val="0"/>
      <w:marTop w:val="0"/>
      <w:marBottom w:val="0"/>
      <w:divBdr>
        <w:top w:val="none" w:sz="0" w:space="0" w:color="auto"/>
        <w:left w:val="none" w:sz="0" w:space="0" w:color="auto"/>
        <w:bottom w:val="none" w:sz="0" w:space="0" w:color="auto"/>
        <w:right w:val="none" w:sz="0" w:space="0" w:color="auto"/>
      </w:divBdr>
    </w:div>
    <w:div w:id="464126634">
      <w:bodyDiv w:val="1"/>
      <w:marLeft w:val="0"/>
      <w:marRight w:val="0"/>
      <w:marTop w:val="0"/>
      <w:marBottom w:val="0"/>
      <w:divBdr>
        <w:top w:val="none" w:sz="0" w:space="0" w:color="auto"/>
        <w:left w:val="none" w:sz="0" w:space="0" w:color="auto"/>
        <w:bottom w:val="none" w:sz="0" w:space="0" w:color="auto"/>
        <w:right w:val="none" w:sz="0" w:space="0" w:color="auto"/>
      </w:divBdr>
    </w:div>
    <w:div w:id="628165154">
      <w:bodyDiv w:val="1"/>
      <w:marLeft w:val="0"/>
      <w:marRight w:val="0"/>
      <w:marTop w:val="0"/>
      <w:marBottom w:val="0"/>
      <w:divBdr>
        <w:top w:val="none" w:sz="0" w:space="0" w:color="auto"/>
        <w:left w:val="none" w:sz="0" w:space="0" w:color="auto"/>
        <w:bottom w:val="none" w:sz="0" w:space="0" w:color="auto"/>
        <w:right w:val="none" w:sz="0" w:space="0" w:color="auto"/>
      </w:divBdr>
    </w:div>
    <w:div w:id="656693318">
      <w:bodyDiv w:val="1"/>
      <w:marLeft w:val="0"/>
      <w:marRight w:val="0"/>
      <w:marTop w:val="0"/>
      <w:marBottom w:val="0"/>
      <w:divBdr>
        <w:top w:val="none" w:sz="0" w:space="0" w:color="auto"/>
        <w:left w:val="none" w:sz="0" w:space="0" w:color="auto"/>
        <w:bottom w:val="none" w:sz="0" w:space="0" w:color="auto"/>
        <w:right w:val="none" w:sz="0" w:space="0" w:color="auto"/>
      </w:divBdr>
    </w:div>
    <w:div w:id="709111640">
      <w:bodyDiv w:val="1"/>
      <w:marLeft w:val="0"/>
      <w:marRight w:val="0"/>
      <w:marTop w:val="0"/>
      <w:marBottom w:val="0"/>
      <w:divBdr>
        <w:top w:val="none" w:sz="0" w:space="0" w:color="auto"/>
        <w:left w:val="none" w:sz="0" w:space="0" w:color="auto"/>
        <w:bottom w:val="none" w:sz="0" w:space="0" w:color="auto"/>
        <w:right w:val="none" w:sz="0" w:space="0" w:color="auto"/>
      </w:divBdr>
    </w:div>
    <w:div w:id="818113039">
      <w:bodyDiv w:val="1"/>
      <w:marLeft w:val="0"/>
      <w:marRight w:val="0"/>
      <w:marTop w:val="0"/>
      <w:marBottom w:val="0"/>
      <w:divBdr>
        <w:top w:val="none" w:sz="0" w:space="0" w:color="auto"/>
        <w:left w:val="none" w:sz="0" w:space="0" w:color="auto"/>
        <w:bottom w:val="none" w:sz="0" w:space="0" w:color="auto"/>
        <w:right w:val="none" w:sz="0" w:space="0" w:color="auto"/>
      </w:divBdr>
    </w:div>
    <w:div w:id="853225765">
      <w:bodyDiv w:val="1"/>
      <w:marLeft w:val="0"/>
      <w:marRight w:val="0"/>
      <w:marTop w:val="0"/>
      <w:marBottom w:val="0"/>
      <w:divBdr>
        <w:top w:val="none" w:sz="0" w:space="0" w:color="auto"/>
        <w:left w:val="none" w:sz="0" w:space="0" w:color="auto"/>
        <w:bottom w:val="none" w:sz="0" w:space="0" w:color="auto"/>
        <w:right w:val="none" w:sz="0" w:space="0" w:color="auto"/>
      </w:divBdr>
    </w:div>
    <w:div w:id="889803822">
      <w:bodyDiv w:val="1"/>
      <w:marLeft w:val="0"/>
      <w:marRight w:val="0"/>
      <w:marTop w:val="0"/>
      <w:marBottom w:val="0"/>
      <w:divBdr>
        <w:top w:val="none" w:sz="0" w:space="0" w:color="auto"/>
        <w:left w:val="none" w:sz="0" w:space="0" w:color="auto"/>
        <w:bottom w:val="none" w:sz="0" w:space="0" w:color="auto"/>
        <w:right w:val="none" w:sz="0" w:space="0" w:color="auto"/>
      </w:divBdr>
    </w:div>
    <w:div w:id="935597947">
      <w:bodyDiv w:val="1"/>
      <w:marLeft w:val="0"/>
      <w:marRight w:val="0"/>
      <w:marTop w:val="0"/>
      <w:marBottom w:val="0"/>
      <w:divBdr>
        <w:top w:val="none" w:sz="0" w:space="0" w:color="auto"/>
        <w:left w:val="none" w:sz="0" w:space="0" w:color="auto"/>
        <w:bottom w:val="none" w:sz="0" w:space="0" w:color="auto"/>
        <w:right w:val="none" w:sz="0" w:space="0" w:color="auto"/>
      </w:divBdr>
    </w:div>
    <w:div w:id="954754193">
      <w:bodyDiv w:val="1"/>
      <w:marLeft w:val="0"/>
      <w:marRight w:val="0"/>
      <w:marTop w:val="0"/>
      <w:marBottom w:val="0"/>
      <w:divBdr>
        <w:top w:val="none" w:sz="0" w:space="0" w:color="auto"/>
        <w:left w:val="none" w:sz="0" w:space="0" w:color="auto"/>
        <w:bottom w:val="none" w:sz="0" w:space="0" w:color="auto"/>
        <w:right w:val="none" w:sz="0" w:space="0" w:color="auto"/>
      </w:divBdr>
    </w:div>
    <w:div w:id="1038167079">
      <w:bodyDiv w:val="1"/>
      <w:marLeft w:val="0"/>
      <w:marRight w:val="0"/>
      <w:marTop w:val="0"/>
      <w:marBottom w:val="0"/>
      <w:divBdr>
        <w:top w:val="none" w:sz="0" w:space="0" w:color="auto"/>
        <w:left w:val="none" w:sz="0" w:space="0" w:color="auto"/>
        <w:bottom w:val="none" w:sz="0" w:space="0" w:color="auto"/>
        <w:right w:val="none" w:sz="0" w:space="0" w:color="auto"/>
      </w:divBdr>
    </w:div>
    <w:div w:id="1044060283">
      <w:bodyDiv w:val="1"/>
      <w:marLeft w:val="0"/>
      <w:marRight w:val="0"/>
      <w:marTop w:val="0"/>
      <w:marBottom w:val="0"/>
      <w:divBdr>
        <w:top w:val="none" w:sz="0" w:space="0" w:color="auto"/>
        <w:left w:val="none" w:sz="0" w:space="0" w:color="auto"/>
        <w:bottom w:val="none" w:sz="0" w:space="0" w:color="auto"/>
        <w:right w:val="none" w:sz="0" w:space="0" w:color="auto"/>
      </w:divBdr>
    </w:div>
    <w:div w:id="1138568054">
      <w:bodyDiv w:val="1"/>
      <w:marLeft w:val="0"/>
      <w:marRight w:val="0"/>
      <w:marTop w:val="0"/>
      <w:marBottom w:val="0"/>
      <w:divBdr>
        <w:top w:val="none" w:sz="0" w:space="0" w:color="auto"/>
        <w:left w:val="none" w:sz="0" w:space="0" w:color="auto"/>
        <w:bottom w:val="none" w:sz="0" w:space="0" w:color="auto"/>
        <w:right w:val="none" w:sz="0" w:space="0" w:color="auto"/>
      </w:divBdr>
    </w:div>
    <w:div w:id="1145001831">
      <w:bodyDiv w:val="1"/>
      <w:marLeft w:val="0"/>
      <w:marRight w:val="0"/>
      <w:marTop w:val="0"/>
      <w:marBottom w:val="0"/>
      <w:divBdr>
        <w:top w:val="none" w:sz="0" w:space="0" w:color="auto"/>
        <w:left w:val="none" w:sz="0" w:space="0" w:color="auto"/>
        <w:bottom w:val="none" w:sz="0" w:space="0" w:color="auto"/>
        <w:right w:val="none" w:sz="0" w:space="0" w:color="auto"/>
      </w:divBdr>
    </w:div>
    <w:div w:id="1148589001">
      <w:bodyDiv w:val="1"/>
      <w:marLeft w:val="0"/>
      <w:marRight w:val="0"/>
      <w:marTop w:val="0"/>
      <w:marBottom w:val="0"/>
      <w:divBdr>
        <w:top w:val="none" w:sz="0" w:space="0" w:color="auto"/>
        <w:left w:val="none" w:sz="0" w:space="0" w:color="auto"/>
        <w:bottom w:val="none" w:sz="0" w:space="0" w:color="auto"/>
        <w:right w:val="none" w:sz="0" w:space="0" w:color="auto"/>
      </w:divBdr>
    </w:div>
    <w:div w:id="1268121985">
      <w:bodyDiv w:val="1"/>
      <w:marLeft w:val="0"/>
      <w:marRight w:val="0"/>
      <w:marTop w:val="0"/>
      <w:marBottom w:val="0"/>
      <w:divBdr>
        <w:top w:val="none" w:sz="0" w:space="0" w:color="auto"/>
        <w:left w:val="none" w:sz="0" w:space="0" w:color="auto"/>
        <w:bottom w:val="none" w:sz="0" w:space="0" w:color="auto"/>
        <w:right w:val="none" w:sz="0" w:space="0" w:color="auto"/>
      </w:divBdr>
    </w:div>
    <w:div w:id="1439330892">
      <w:bodyDiv w:val="1"/>
      <w:marLeft w:val="0"/>
      <w:marRight w:val="0"/>
      <w:marTop w:val="0"/>
      <w:marBottom w:val="0"/>
      <w:divBdr>
        <w:top w:val="none" w:sz="0" w:space="0" w:color="auto"/>
        <w:left w:val="none" w:sz="0" w:space="0" w:color="auto"/>
        <w:bottom w:val="none" w:sz="0" w:space="0" w:color="auto"/>
        <w:right w:val="none" w:sz="0" w:space="0" w:color="auto"/>
      </w:divBdr>
    </w:div>
    <w:div w:id="1523740052">
      <w:bodyDiv w:val="1"/>
      <w:marLeft w:val="0"/>
      <w:marRight w:val="0"/>
      <w:marTop w:val="0"/>
      <w:marBottom w:val="0"/>
      <w:divBdr>
        <w:top w:val="none" w:sz="0" w:space="0" w:color="auto"/>
        <w:left w:val="none" w:sz="0" w:space="0" w:color="auto"/>
        <w:bottom w:val="none" w:sz="0" w:space="0" w:color="auto"/>
        <w:right w:val="none" w:sz="0" w:space="0" w:color="auto"/>
      </w:divBdr>
      <w:divsChild>
        <w:div w:id="576286020">
          <w:marLeft w:val="432"/>
          <w:marRight w:val="0"/>
          <w:marTop w:val="120"/>
          <w:marBottom w:val="0"/>
          <w:divBdr>
            <w:top w:val="none" w:sz="0" w:space="0" w:color="auto"/>
            <w:left w:val="none" w:sz="0" w:space="0" w:color="auto"/>
            <w:bottom w:val="none" w:sz="0" w:space="0" w:color="auto"/>
            <w:right w:val="none" w:sz="0" w:space="0" w:color="auto"/>
          </w:divBdr>
        </w:div>
        <w:div w:id="79639504">
          <w:marLeft w:val="432"/>
          <w:marRight w:val="0"/>
          <w:marTop w:val="120"/>
          <w:marBottom w:val="0"/>
          <w:divBdr>
            <w:top w:val="none" w:sz="0" w:space="0" w:color="auto"/>
            <w:left w:val="none" w:sz="0" w:space="0" w:color="auto"/>
            <w:bottom w:val="none" w:sz="0" w:space="0" w:color="auto"/>
            <w:right w:val="none" w:sz="0" w:space="0" w:color="auto"/>
          </w:divBdr>
        </w:div>
      </w:divsChild>
    </w:div>
    <w:div w:id="1656759503">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14109062">
      <w:bodyDiv w:val="1"/>
      <w:marLeft w:val="0"/>
      <w:marRight w:val="0"/>
      <w:marTop w:val="0"/>
      <w:marBottom w:val="0"/>
      <w:divBdr>
        <w:top w:val="none" w:sz="0" w:space="0" w:color="auto"/>
        <w:left w:val="none" w:sz="0" w:space="0" w:color="auto"/>
        <w:bottom w:val="none" w:sz="0" w:space="0" w:color="auto"/>
        <w:right w:val="none" w:sz="0" w:space="0" w:color="auto"/>
      </w:divBdr>
    </w:div>
    <w:div w:id="1845513618">
      <w:bodyDiv w:val="1"/>
      <w:marLeft w:val="0"/>
      <w:marRight w:val="0"/>
      <w:marTop w:val="0"/>
      <w:marBottom w:val="0"/>
      <w:divBdr>
        <w:top w:val="none" w:sz="0" w:space="0" w:color="auto"/>
        <w:left w:val="none" w:sz="0" w:space="0" w:color="auto"/>
        <w:bottom w:val="none" w:sz="0" w:space="0" w:color="auto"/>
        <w:right w:val="none" w:sz="0" w:space="0" w:color="auto"/>
      </w:divBdr>
    </w:div>
    <w:div w:id="1860198169">
      <w:bodyDiv w:val="1"/>
      <w:marLeft w:val="0"/>
      <w:marRight w:val="0"/>
      <w:marTop w:val="0"/>
      <w:marBottom w:val="0"/>
      <w:divBdr>
        <w:top w:val="none" w:sz="0" w:space="0" w:color="auto"/>
        <w:left w:val="none" w:sz="0" w:space="0" w:color="auto"/>
        <w:bottom w:val="none" w:sz="0" w:space="0" w:color="auto"/>
        <w:right w:val="none" w:sz="0" w:space="0" w:color="auto"/>
      </w:divBdr>
      <w:divsChild>
        <w:div w:id="279342565">
          <w:marLeft w:val="432"/>
          <w:marRight w:val="0"/>
          <w:marTop w:val="120"/>
          <w:marBottom w:val="0"/>
          <w:divBdr>
            <w:top w:val="none" w:sz="0" w:space="0" w:color="auto"/>
            <w:left w:val="none" w:sz="0" w:space="0" w:color="auto"/>
            <w:bottom w:val="none" w:sz="0" w:space="0" w:color="auto"/>
            <w:right w:val="none" w:sz="0" w:space="0" w:color="auto"/>
          </w:divBdr>
        </w:div>
        <w:div w:id="4333342">
          <w:marLeft w:val="432"/>
          <w:marRight w:val="0"/>
          <w:marTop w:val="120"/>
          <w:marBottom w:val="0"/>
          <w:divBdr>
            <w:top w:val="none" w:sz="0" w:space="0" w:color="auto"/>
            <w:left w:val="none" w:sz="0" w:space="0" w:color="auto"/>
            <w:bottom w:val="none" w:sz="0" w:space="0" w:color="auto"/>
            <w:right w:val="none" w:sz="0" w:space="0" w:color="auto"/>
          </w:divBdr>
        </w:div>
        <w:div w:id="1182426964">
          <w:marLeft w:val="432"/>
          <w:marRight w:val="0"/>
          <w:marTop w:val="120"/>
          <w:marBottom w:val="0"/>
          <w:divBdr>
            <w:top w:val="none" w:sz="0" w:space="0" w:color="auto"/>
            <w:left w:val="none" w:sz="0" w:space="0" w:color="auto"/>
            <w:bottom w:val="none" w:sz="0" w:space="0" w:color="auto"/>
            <w:right w:val="none" w:sz="0" w:space="0" w:color="auto"/>
          </w:divBdr>
        </w:div>
        <w:div w:id="45175009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3.bin"/><Relationship Id="rId39" Type="http://schemas.openxmlformats.org/officeDocument/2006/relationships/image" Target="media/image22.wmf"/><Relationship Id="rId21" Type="http://schemas.openxmlformats.org/officeDocument/2006/relationships/image" Target="media/image14.wmf"/><Relationship Id="rId34" Type="http://schemas.openxmlformats.org/officeDocument/2006/relationships/oleObject" Target="embeddings/oleObject7.bin"/><Relationship Id="rId42" Type="http://schemas.openxmlformats.org/officeDocument/2006/relationships/oleObject" Target="embeddings/oleObject12.bin"/><Relationship Id="rId47" Type="http://schemas.openxmlformats.org/officeDocument/2006/relationships/image" Target="media/image26.wmf"/><Relationship Id="rId50" Type="http://schemas.openxmlformats.org/officeDocument/2006/relationships/oleObject" Target="embeddings/oleObject16.bin"/><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oleObject" Target="embeddings/oleObject25.bin"/><Relationship Id="rId76" Type="http://schemas.openxmlformats.org/officeDocument/2006/relationships/oleObject" Target="embeddings/oleObject29.bin"/><Relationship Id="rId84" Type="http://schemas.openxmlformats.org/officeDocument/2006/relationships/oleObject" Target="embeddings/oleObject33.bin"/><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8.wmf"/><Relationship Id="rId11" Type="http://schemas.openxmlformats.org/officeDocument/2006/relationships/image" Target="media/image4.pn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21.wmf"/><Relationship Id="rId40" Type="http://schemas.openxmlformats.org/officeDocument/2006/relationships/oleObject" Target="embeddings/oleObject11.bin"/><Relationship Id="rId45" Type="http://schemas.openxmlformats.org/officeDocument/2006/relationships/image" Target="media/image25.wmf"/><Relationship Id="rId53" Type="http://schemas.openxmlformats.org/officeDocument/2006/relationships/image" Target="media/image29.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42.wmf"/><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33.wmf"/><Relationship Id="rId82" Type="http://schemas.openxmlformats.org/officeDocument/2006/relationships/oleObject" Target="embeddings/oleObject32.bin"/><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1.bin"/><Relationship Id="rId27" Type="http://schemas.openxmlformats.org/officeDocument/2006/relationships/image" Target="media/image17.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image" Target="media/image24.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37.wmf"/><Relationship Id="rId77" Type="http://schemas.openxmlformats.org/officeDocument/2006/relationships/image" Target="media/image41.wmf"/><Relationship Id="rId8" Type="http://schemas.openxmlformats.org/officeDocument/2006/relationships/image" Target="media/image1.png"/><Relationship Id="rId51" Type="http://schemas.openxmlformats.org/officeDocument/2006/relationships/image" Target="media/image28.wmf"/><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32.wmf"/><Relationship Id="rId67" Type="http://schemas.openxmlformats.org/officeDocument/2006/relationships/image" Target="media/image36.wmf"/><Relationship Id="rId20" Type="http://schemas.openxmlformats.org/officeDocument/2006/relationships/image" Target="media/image13.png"/><Relationship Id="rId41" Type="http://schemas.openxmlformats.org/officeDocument/2006/relationships/image" Target="media/image23.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oleObject" Target="embeddings/oleObject4.bin"/><Relationship Id="rId36" Type="http://schemas.openxmlformats.org/officeDocument/2006/relationships/oleObject" Target="embeddings/oleObject9.bin"/><Relationship Id="rId49" Type="http://schemas.openxmlformats.org/officeDocument/2006/relationships/image" Target="media/image27.wmf"/><Relationship Id="rId57" Type="http://schemas.openxmlformats.org/officeDocument/2006/relationships/image" Target="media/image31.wmf"/><Relationship Id="rId10" Type="http://schemas.openxmlformats.org/officeDocument/2006/relationships/image" Target="media/image3.png"/><Relationship Id="rId31" Type="http://schemas.openxmlformats.org/officeDocument/2006/relationships/image" Target="media/image19.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30.bin"/><Relationship Id="rId81" Type="http://schemas.openxmlformats.org/officeDocument/2006/relationships/image" Target="media/image43.wmf"/><Relationship Id="rId86"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CC99-528E-4EDF-B9F8-D033F025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12</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2012-02-03T05:13:00Z</cp:lastPrinted>
  <dcterms:created xsi:type="dcterms:W3CDTF">2012-01-31T15:24:00Z</dcterms:created>
  <dcterms:modified xsi:type="dcterms:W3CDTF">2012-05-15T18:06:00Z</dcterms:modified>
</cp:coreProperties>
</file>